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 w:rsidRPr="008D0098">
        <w:rPr>
          <w:rFonts w:ascii="Times New Roman" w:hAnsi="Times New Roman" w:cs="Times New Roman"/>
          <w:sz w:val="28"/>
          <w:szCs w:val="28"/>
        </w:rPr>
        <w:t xml:space="preserve">Карачаево-Черкесия присоединилась к специальному налоговому режиму </w:t>
      </w:r>
      <w:proofErr w:type="spellStart"/>
      <w:r w:rsidRPr="008D0098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</w:p>
    <w:p w:rsidR="00DF094F" w:rsidRPr="00DF094F" w:rsidRDefault="00DF094F" w:rsidP="00DF094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094F">
        <w:rPr>
          <w:rFonts w:ascii="Times New Roman" w:hAnsi="Times New Roman" w:cs="Times New Roman"/>
          <w:i/>
          <w:sz w:val="28"/>
          <w:szCs w:val="28"/>
        </w:rPr>
        <w:t>АвтоУСН</w:t>
      </w:r>
      <w:proofErr w:type="spellEnd"/>
      <w:r w:rsidRPr="00DF094F">
        <w:rPr>
          <w:rFonts w:ascii="Times New Roman" w:hAnsi="Times New Roman" w:cs="Times New Roman"/>
          <w:i/>
          <w:sz w:val="28"/>
          <w:szCs w:val="28"/>
        </w:rPr>
        <w:t xml:space="preserve"> уже доступен налогоплательщикам 58 регионов, в том </w:t>
      </w:r>
      <w:proofErr w:type="gramStart"/>
      <w:r w:rsidRPr="00DF094F">
        <w:rPr>
          <w:rFonts w:ascii="Times New Roman" w:hAnsi="Times New Roman" w:cs="Times New Roman"/>
          <w:i/>
          <w:sz w:val="28"/>
          <w:szCs w:val="28"/>
        </w:rPr>
        <w:t>числе</w:t>
      </w:r>
      <w:proofErr w:type="gramEnd"/>
      <w:r w:rsidRPr="00DF094F">
        <w:rPr>
          <w:rFonts w:ascii="Times New Roman" w:hAnsi="Times New Roman" w:cs="Times New Roman"/>
          <w:i/>
          <w:sz w:val="28"/>
          <w:szCs w:val="28"/>
        </w:rPr>
        <w:t xml:space="preserve"> КЧР.</w:t>
      </w:r>
    </w:p>
    <w:p w:rsidR="00DF094F" w:rsidRPr="008D0098" w:rsidRDefault="00DF094F" w:rsidP="008D0098">
      <w:pPr>
        <w:rPr>
          <w:rFonts w:ascii="Times New Roman" w:hAnsi="Times New Roman" w:cs="Times New Roman"/>
          <w:sz w:val="28"/>
          <w:szCs w:val="28"/>
        </w:rPr>
      </w:pPr>
    </w:p>
    <w:p w:rsid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Специальным законом </w:t>
      </w:r>
      <w:r w:rsidRPr="008D0098">
        <w:rPr>
          <w:rFonts w:ascii="Times New Roman" w:hAnsi="Times New Roman" w:cs="Times New Roman"/>
          <w:sz w:val="28"/>
          <w:szCs w:val="28"/>
        </w:rPr>
        <w:t>Закон от 28.11.2024 № 69-РЗ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0098">
        <w:rPr>
          <w:rFonts w:ascii="Times New Roman" w:hAnsi="Times New Roman" w:cs="Times New Roman"/>
          <w:sz w:val="28"/>
          <w:szCs w:val="28"/>
        </w:rPr>
        <w:t>О введении на территории Карачаево-Черкесской Республики специального налогового режима «Автоматизированная упрощенная система налогообложения»</w:t>
      </w:r>
      <w:r w:rsidRPr="008D0098">
        <w:rPr>
          <w:rFonts w:ascii="Times New Roman" w:hAnsi="Times New Roman" w:cs="Times New Roman"/>
          <w:sz w:val="28"/>
          <w:szCs w:val="28"/>
        </w:rPr>
        <w:t xml:space="preserve"> республика  предоставила возможность выбора системы налогообложения  бизнесу Карачаево-Черкесии.</w:t>
      </w:r>
    </w:p>
    <w:p w:rsid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таком режиме налог рассчитывается автомати</w:t>
      </w:r>
      <w:r w:rsidR="00DF094F">
        <w:rPr>
          <w:rFonts w:ascii="Times New Roman" w:hAnsi="Times New Roman" w:cs="Times New Roman"/>
          <w:sz w:val="28"/>
          <w:szCs w:val="28"/>
        </w:rPr>
        <w:t>чески</w:t>
      </w:r>
      <w:r>
        <w:rPr>
          <w:rFonts w:ascii="Times New Roman" w:hAnsi="Times New Roman" w:cs="Times New Roman"/>
          <w:sz w:val="28"/>
          <w:szCs w:val="28"/>
        </w:rPr>
        <w:t xml:space="preserve">, не нужно отчитываться в фонды, уплачивать страховые взносы.  </w:t>
      </w:r>
    </w:p>
    <w:p w:rsidR="008D0098" w:rsidRP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воспользоваться ИП и ЮЛ с годовым доходом до 60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 численностью работников не более пяти.</w:t>
      </w:r>
    </w:p>
    <w:p w:rsidR="008D0098" w:rsidRP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 w:rsidRPr="008D0098">
        <w:rPr>
          <w:rFonts w:ascii="Times New Roman" w:hAnsi="Times New Roman" w:cs="Times New Roman"/>
          <w:sz w:val="28"/>
          <w:szCs w:val="28"/>
        </w:rPr>
        <w:t>Более 22,7 тысяч предпринимателей</w:t>
      </w:r>
      <w:r w:rsidR="00DF09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094F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8D0098">
        <w:rPr>
          <w:rFonts w:ascii="Times New Roman" w:hAnsi="Times New Roman" w:cs="Times New Roman"/>
          <w:sz w:val="28"/>
          <w:szCs w:val="28"/>
        </w:rPr>
        <w:t xml:space="preserve"> уже применяют </w:t>
      </w:r>
      <w:proofErr w:type="spellStart"/>
      <w:r w:rsidRPr="008D0098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8D0098">
        <w:rPr>
          <w:rFonts w:ascii="Times New Roman" w:hAnsi="Times New Roman" w:cs="Times New Roman"/>
          <w:sz w:val="28"/>
          <w:szCs w:val="28"/>
        </w:rPr>
        <w:t xml:space="preserve">. С 1 января этот налоговый режим стал доступен налогоплательщикам города Байконур и еще 58 регионов РФ (в том числе пилотных Москвы, Подмосковья, Калужской области и республики Татарстан). С начала этого года к режиму присоединились </w:t>
      </w:r>
      <w:r w:rsidRPr="008D0098">
        <w:rPr>
          <w:rFonts w:ascii="Times New Roman" w:hAnsi="Times New Roman" w:cs="Times New Roman"/>
          <w:sz w:val="28"/>
          <w:szCs w:val="28"/>
        </w:rPr>
        <w:t>около 5 тысяч предпринимателей.</w:t>
      </w:r>
    </w:p>
    <w:p w:rsidR="008D0098" w:rsidRP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 w:rsidRPr="008D0098">
        <w:rPr>
          <w:rFonts w:ascii="Times New Roman" w:hAnsi="Times New Roman" w:cs="Times New Roman"/>
          <w:sz w:val="28"/>
          <w:szCs w:val="28"/>
        </w:rPr>
        <w:t xml:space="preserve">С 1 февраля </w:t>
      </w:r>
      <w:proofErr w:type="spellStart"/>
      <w:r w:rsidRPr="008D0098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8D0098">
        <w:rPr>
          <w:rFonts w:ascii="Times New Roman" w:hAnsi="Times New Roman" w:cs="Times New Roman"/>
          <w:sz w:val="28"/>
          <w:szCs w:val="28"/>
        </w:rPr>
        <w:t xml:space="preserve"> станет доступен ещё в шести регионах: республика Карелия, республика Марий Эл, Белгородская и Свердловская области, Ненецкий автономный округ, Запорожская область, с 1 марта - </w:t>
      </w:r>
      <w:r w:rsidRPr="008D0098">
        <w:rPr>
          <w:rFonts w:ascii="Times New Roman" w:hAnsi="Times New Roman" w:cs="Times New Roman"/>
          <w:sz w:val="28"/>
          <w:szCs w:val="28"/>
        </w:rPr>
        <w:t>в Донецкой Народной Республике.</w:t>
      </w:r>
    </w:p>
    <w:p w:rsid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 w:rsidRPr="008D0098">
        <w:rPr>
          <w:rFonts w:ascii="Times New Roman" w:hAnsi="Times New Roman" w:cs="Times New Roman"/>
          <w:sz w:val="28"/>
          <w:szCs w:val="28"/>
        </w:rPr>
        <w:t xml:space="preserve">С 2025 года организации и индивидуальные предприниматели, применяющие УСН, и </w:t>
      </w:r>
      <w:proofErr w:type="spellStart"/>
      <w:r w:rsidRPr="008D0098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8D0098">
        <w:rPr>
          <w:rFonts w:ascii="Times New Roman" w:hAnsi="Times New Roman" w:cs="Times New Roman"/>
          <w:sz w:val="28"/>
          <w:szCs w:val="28"/>
        </w:rPr>
        <w:t xml:space="preserve"> ИП вправе перейти на </w:t>
      </w:r>
      <w:proofErr w:type="spellStart"/>
      <w:r w:rsidRPr="008D0098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8D0098">
        <w:rPr>
          <w:rFonts w:ascii="Times New Roman" w:hAnsi="Times New Roman" w:cs="Times New Roman"/>
          <w:sz w:val="28"/>
          <w:szCs w:val="28"/>
        </w:rPr>
        <w:t xml:space="preserve"> с первого числа любого месяца, а не с 1 января, как было раньше. </w:t>
      </w:r>
    </w:p>
    <w:p w:rsidR="008D0098" w:rsidRP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 w:rsidRPr="008D0098">
        <w:rPr>
          <w:rFonts w:ascii="Times New Roman" w:hAnsi="Times New Roman" w:cs="Times New Roman"/>
          <w:sz w:val="28"/>
          <w:szCs w:val="28"/>
        </w:rPr>
        <w:t xml:space="preserve">Для этого нужно уведомить налоговый орган о переходе на специальный налоговый режим и об отказе от применения УСН или НПД. Например, чтобы начать применять </w:t>
      </w:r>
      <w:proofErr w:type="spellStart"/>
      <w:r w:rsidRPr="008D0098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8D0098">
        <w:rPr>
          <w:rFonts w:ascii="Times New Roman" w:hAnsi="Times New Roman" w:cs="Times New Roman"/>
          <w:sz w:val="28"/>
          <w:szCs w:val="28"/>
        </w:rPr>
        <w:t xml:space="preserve"> с 1 апреля, то подать заявление об отказе от других систем нал</w:t>
      </w:r>
      <w:r w:rsidRPr="008D0098">
        <w:rPr>
          <w:rFonts w:ascii="Times New Roman" w:hAnsi="Times New Roman" w:cs="Times New Roman"/>
          <w:sz w:val="28"/>
          <w:szCs w:val="28"/>
        </w:rPr>
        <w:t>огообложения нужно до 31 марта.</w:t>
      </w:r>
    </w:p>
    <w:p w:rsidR="00F62D7E" w:rsidRPr="008D0098" w:rsidRDefault="008D0098" w:rsidP="008D0098">
      <w:pPr>
        <w:rPr>
          <w:rFonts w:ascii="Times New Roman" w:hAnsi="Times New Roman" w:cs="Times New Roman"/>
          <w:sz w:val="28"/>
          <w:szCs w:val="28"/>
        </w:rPr>
      </w:pPr>
      <w:r w:rsidRPr="008D0098">
        <w:rPr>
          <w:rFonts w:ascii="Times New Roman" w:hAnsi="Times New Roman" w:cs="Times New Roman"/>
          <w:sz w:val="28"/>
          <w:szCs w:val="28"/>
        </w:rPr>
        <w:t xml:space="preserve">Актуальную информацию об участии региона в эксперименте, а также о самом налоговом режиме и порядке перехода на его применение можно получить </w:t>
      </w:r>
      <w:r w:rsidRPr="008D0098">
        <w:rPr>
          <w:rFonts w:ascii="Times New Roman" w:hAnsi="Times New Roman" w:cs="Times New Roman"/>
          <w:sz w:val="28"/>
          <w:szCs w:val="28"/>
        </w:rPr>
        <w:t xml:space="preserve"> </w:t>
      </w:r>
      <w:r w:rsidRPr="008D0098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8D0098">
        <w:rPr>
          <w:rFonts w:ascii="Times New Roman" w:hAnsi="Times New Roman" w:cs="Times New Roman"/>
          <w:sz w:val="28"/>
          <w:szCs w:val="28"/>
        </w:rPr>
        <w:t>ФНС России по ссылке: https://clck.ru/3FtaZ2</w:t>
      </w:r>
    </w:p>
    <w:sectPr w:rsidR="00F62D7E" w:rsidRPr="008D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84"/>
    <w:rsid w:val="00145284"/>
    <w:rsid w:val="008D0098"/>
    <w:rsid w:val="00DF094F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48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88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2</cp:revision>
  <dcterms:created xsi:type="dcterms:W3CDTF">2025-01-22T12:11:00Z</dcterms:created>
  <dcterms:modified xsi:type="dcterms:W3CDTF">2025-01-22T12:22:00Z</dcterms:modified>
</cp:coreProperties>
</file>