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A2" w:rsidRDefault="008F28A2" w:rsidP="006D30F4">
      <w:pPr>
        <w:autoSpaceDE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Приложение </w:t>
      </w:r>
    </w:p>
    <w:p w:rsidR="008F28A2" w:rsidRDefault="008F28A2" w:rsidP="006D30F4">
      <w:pPr>
        <w:autoSpaceDE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к постановлению Администрации</w:t>
      </w:r>
    </w:p>
    <w:p w:rsidR="008F28A2" w:rsidRDefault="008F28A2" w:rsidP="006D30F4">
      <w:pPr>
        <w:autoSpaceDE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606E37">
        <w:rPr>
          <w:color w:val="000000"/>
          <w:sz w:val="28"/>
          <w:szCs w:val="28"/>
        </w:rPr>
        <w:t>Адыге-Хабльского</w:t>
      </w:r>
      <w:r>
        <w:rPr>
          <w:color w:val="000000"/>
          <w:sz w:val="28"/>
          <w:szCs w:val="28"/>
        </w:rPr>
        <w:t xml:space="preserve"> муниципального района</w:t>
      </w:r>
    </w:p>
    <w:p w:rsidR="008F28A2" w:rsidRDefault="008F28A2" w:rsidP="006D30F4">
      <w:pPr>
        <w:autoSpaceDE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797D31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«</w:t>
      </w:r>
      <w:r w:rsidR="005327F5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>»</w:t>
      </w:r>
      <w:r w:rsidR="005327F5">
        <w:rPr>
          <w:color w:val="000000"/>
          <w:sz w:val="28"/>
          <w:szCs w:val="28"/>
        </w:rPr>
        <w:t xml:space="preserve">  12. </w:t>
      </w:r>
      <w:r w:rsidR="00797D31">
        <w:rPr>
          <w:color w:val="000000"/>
          <w:sz w:val="28"/>
          <w:szCs w:val="28"/>
        </w:rPr>
        <w:t xml:space="preserve"> 2017</w:t>
      </w:r>
      <w:r>
        <w:rPr>
          <w:color w:val="000000"/>
          <w:sz w:val="28"/>
          <w:szCs w:val="28"/>
        </w:rPr>
        <w:t xml:space="preserve"> № </w:t>
      </w:r>
      <w:r w:rsidR="005327F5">
        <w:rPr>
          <w:color w:val="000000"/>
          <w:sz w:val="28"/>
          <w:szCs w:val="28"/>
        </w:rPr>
        <w:t>477</w:t>
      </w: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color w:val="000000"/>
          <w:sz w:val="28"/>
          <w:szCs w:val="28"/>
        </w:rPr>
      </w:pPr>
    </w:p>
    <w:p w:rsidR="008F28A2" w:rsidRDefault="008F28A2">
      <w:pPr>
        <w:autoSpaceDE w:val="0"/>
        <w:rPr>
          <w:color w:val="000000"/>
          <w:sz w:val="28"/>
          <w:szCs w:val="28"/>
        </w:rPr>
      </w:pPr>
    </w:p>
    <w:p w:rsidR="008F28A2" w:rsidRDefault="008F28A2">
      <w:pPr>
        <w:autoSpaceDE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МУНИЦИПАЛЬНАЯ ПРОГРАММА </w:t>
      </w: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«Социальная защита населения </w:t>
      </w: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</w:t>
      </w:r>
      <w:r w:rsidR="00606E37">
        <w:rPr>
          <w:rFonts w:ascii="Times New Roman" w:hAnsi="Times New Roman" w:cs="Times New Roman"/>
          <w:b/>
          <w:color w:val="000000"/>
          <w:sz w:val="28"/>
          <w:szCs w:val="28"/>
        </w:rPr>
        <w:t>Адыге-Хабльском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муниципальном районе</w:t>
      </w: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9C7968">
        <w:rPr>
          <w:rFonts w:ascii="Times New Roman" w:hAnsi="Times New Roman" w:cs="Times New Roman"/>
          <w:b/>
          <w:color w:val="000000"/>
          <w:sz w:val="28"/>
          <w:szCs w:val="28"/>
        </w:rPr>
        <w:t>8-2020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sectPr w:rsidR="008F28A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20" w:gutter="0"/>
          <w:cols w:space="720"/>
          <w:titlePg/>
          <w:docGrid w:linePitch="600" w:charSpace="32768"/>
        </w:sect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28A2" w:rsidRDefault="008F28A2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ПАСПОРТ</w:t>
      </w:r>
    </w:p>
    <w:p w:rsidR="008F28A2" w:rsidRDefault="008F28A2">
      <w:pPr>
        <w:pStyle w:val="ConsPlusNormal0"/>
        <w:ind w:firstLine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«Социальная защита населения в </w:t>
      </w:r>
      <w:r w:rsidR="00606E37">
        <w:rPr>
          <w:rFonts w:ascii="Times New Roman" w:hAnsi="Times New Roman" w:cs="Times New Roman"/>
          <w:b/>
          <w:color w:val="000000"/>
          <w:sz w:val="28"/>
          <w:szCs w:val="28"/>
        </w:rPr>
        <w:t>Адыге-Хабльском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муниципальном районе</w:t>
      </w:r>
    </w:p>
    <w:p w:rsidR="008F28A2" w:rsidRDefault="008F28A2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B01E2E">
        <w:rPr>
          <w:b/>
          <w:sz w:val="28"/>
          <w:szCs w:val="28"/>
        </w:rPr>
        <w:t>8-2020</w:t>
      </w:r>
      <w:r>
        <w:rPr>
          <w:b/>
          <w:sz w:val="28"/>
          <w:szCs w:val="28"/>
        </w:rPr>
        <w:t xml:space="preserve"> годы»</w:t>
      </w:r>
    </w:p>
    <w:tbl>
      <w:tblPr>
        <w:tblW w:w="0" w:type="auto"/>
        <w:tblInd w:w="-748" w:type="dxa"/>
        <w:tblLayout w:type="fixed"/>
        <w:tblLook w:val="0000"/>
      </w:tblPr>
      <w:tblGrid>
        <w:gridCol w:w="2988"/>
        <w:gridCol w:w="7390"/>
      </w:tblGrid>
      <w:tr w:rsidR="008F28A2" w:rsidRPr="00B01E2E">
        <w:trPr>
          <w:trHeight w:val="986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606E3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труда и социальной защиты населения </w:t>
            </w:r>
            <w:r w:rsidR="0060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Адыге-Хабльского 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8F28A2" w:rsidRPr="00B01E2E" w:rsidTr="00606E37">
        <w:trPr>
          <w:trHeight w:val="2627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B01E2E" w:rsidP="00B01E2E">
            <w:pPr>
              <w:suppressAutoHyphens/>
              <w:jc w:val="both"/>
            </w:pPr>
            <w:r w:rsidRPr="00DF29B8">
              <w:t>-</w:t>
            </w:r>
            <w:r w:rsidR="0061733E">
              <w:t>РГБУЗ «</w:t>
            </w:r>
            <w:r w:rsidR="00606E37">
              <w:t>Адыге-Хабльская ЦРБ</w:t>
            </w:r>
            <w:r w:rsidR="00DF29B8">
              <w:t>»</w:t>
            </w:r>
            <w:r w:rsidR="008F28A2" w:rsidRPr="00B01E2E">
              <w:t xml:space="preserve"> </w:t>
            </w:r>
            <w:r w:rsidR="00606E37">
              <w:t>Адыге-Хабльского муниципального района,</w:t>
            </w:r>
          </w:p>
          <w:p w:rsidR="00606E37" w:rsidRDefault="00B01E2E" w:rsidP="00B01E2E">
            <w:pPr>
              <w:suppressAutoHyphens/>
              <w:jc w:val="both"/>
            </w:pPr>
            <w:r w:rsidRPr="00B01E2E">
              <w:t>-</w:t>
            </w:r>
            <w:r w:rsidR="00606E37">
              <w:t>Комиссия по делам несовершеннолетних и защите их прав администрации Адыге-Хабльского муниципального района,</w:t>
            </w:r>
          </w:p>
          <w:p w:rsidR="008F28A2" w:rsidRPr="00B01E2E" w:rsidRDefault="00606E37" w:rsidP="00B01E2E">
            <w:pPr>
              <w:suppressAutoHyphens/>
              <w:jc w:val="both"/>
            </w:pPr>
            <w:r>
              <w:t>- Отдел образования администрации Адыге-Хабльского муниципального района,</w:t>
            </w:r>
            <w:r w:rsidR="008F28A2" w:rsidRPr="00B01E2E">
              <w:t xml:space="preserve">  </w:t>
            </w:r>
          </w:p>
          <w:p w:rsidR="008F28A2" w:rsidRPr="00B01E2E" w:rsidRDefault="00B01E2E" w:rsidP="00B01E2E">
            <w:pPr>
              <w:autoSpaceDE w:val="0"/>
              <w:jc w:val="both"/>
            </w:pPr>
            <w:r w:rsidRPr="00B01E2E">
              <w:rPr>
                <w:rStyle w:val="StrongEmphasis"/>
                <w:b w:val="0"/>
              </w:rPr>
              <w:t>-</w:t>
            </w:r>
            <w:r w:rsidR="008F28A2" w:rsidRPr="00B01E2E">
              <w:rPr>
                <w:rStyle w:val="StrongEmphasis"/>
                <w:b w:val="0"/>
              </w:rPr>
              <w:t xml:space="preserve">Администрации сельских поселений района. 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autoSpaceDE w:val="0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Подпрограммы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t>Подпрограмма 1 «Социальная поддержка семьи и детей».</w:t>
            </w:r>
          </w:p>
          <w:p w:rsidR="008F28A2" w:rsidRPr="00B01E2E" w:rsidRDefault="008F28A2" w:rsidP="00B01E2E">
            <w:pPr>
              <w:tabs>
                <w:tab w:val="left" w:pos="992"/>
              </w:tabs>
              <w:jc w:val="both"/>
            </w:pPr>
            <w:r w:rsidRPr="00B01E2E">
              <w:t>Подпрограмма 2 «Предоставление мер социальной поддержки о</w:t>
            </w:r>
            <w:r w:rsidRPr="00B01E2E">
              <w:t>т</w:t>
            </w:r>
            <w:r w:rsidRPr="00B01E2E">
              <w:t>дельным категориям граждан».</w:t>
            </w:r>
          </w:p>
          <w:p w:rsidR="008F28A2" w:rsidRPr="004A2CF4" w:rsidRDefault="008F28A2" w:rsidP="00B01E2E">
            <w:pPr>
              <w:jc w:val="both"/>
            </w:pPr>
            <w:r w:rsidRPr="004A2CF4">
              <w:t xml:space="preserve">Подпрограмма 3 «Доступная среда» в </w:t>
            </w:r>
            <w:r w:rsidR="00606E37">
              <w:t xml:space="preserve">Адыге-Хабльском </w:t>
            </w:r>
            <w:r w:rsidRPr="004A2CF4">
              <w:t xml:space="preserve"> муниц</w:t>
            </w:r>
            <w:r w:rsidRPr="004A2CF4">
              <w:t>и</w:t>
            </w:r>
            <w:r w:rsidRPr="004A2CF4">
              <w:t>пальном районе».</w:t>
            </w:r>
          </w:p>
          <w:p w:rsidR="008F28A2" w:rsidRPr="00B01E2E" w:rsidRDefault="008F28A2" w:rsidP="00B01E2E">
            <w:pPr>
              <w:jc w:val="both"/>
            </w:pPr>
            <w:r w:rsidRPr="00B01E2E">
              <w:t>Подпрограмма 4</w:t>
            </w:r>
            <w:r w:rsidRPr="00B01E2E">
              <w:rPr>
                <w:color w:val="000000"/>
              </w:rPr>
              <w:t>«Обеспечение реализации муниципальной програ</w:t>
            </w:r>
            <w:r w:rsidRPr="00B01E2E">
              <w:rPr>
                <w:color w:val="000000"/>
              </w:rPr>
              <w:t>м</w:t>
            </w:r>
            <w:r w:rsidRPr="00B01E2E">
              <w:rPr>
                <w:color w:val="000000"/>
              </w:rPr>
              <w:t>мы»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C7968" w:rsidP="00B01E2E">
            <w:pPr>
              <w:autoSpaceDE w:val="0"/>
              <w:jc w:val="both"/>
            </w:pPr>
            <w:r>
              <w:rPr>
                <w:color w:val="000000"/>
              </w:rPr>
              <w:t>-</w:t>
            </w:r>
            <w:r w:rsidR="008F28A2" w:rsidRPr="00B01E2E">
              <w:rPr>
                <w:color w:val="000000"/>
              </w:rPr>
              <w:t>Повышение уровня и качества жизни пожилых граждан, инвалидов, семей с детьми и других социально незащищенных категорий гра</w:t>
            </w:r>
            <w:r w:rsidR="008F28A2" w:rsidRPr="00B01E2E">
              <w:rPr>
                <w:color w:val="000000"/>
              </w:rPr>
              <w:t>ж</w:t>
            </w:r>
            <w:r w:rsidR="008F28A2" w:rsidRPr="00B01E2E">
              <w:rPr>
                <w:color w:val="000000"/>
              </w:rPr>
              <w:t xml:space="preserve">дан, проживающих на территории </w:t>
            </w:r>
            <w:r w:rsidR="00606E37">
              <w:rPr>
                <w:color w:val="000000"/>
              </w:rPr>
              <w:t>Адыге-Хабльского</w:t>
            </w:r>
            <w:r w:rsidR="008F28A2" w:rsidRPr="00B01E2E">
              <w:rPr>
                <w:color w:val="000000"/>
              </w:rPr>
              <w:t xml:space="preserve"> муниципальн</w:t>
            </w:r>
            <w:r w:rsidR="008F28A2" w:rsidRPr="00B01E2E">
              <w:rPr>
                <w:color w:val="000000"/>
              </w:rPr>
              <w:t>о</w:t>
            </w:r>
            <w:r w:rsidR="008F28A2" w:rsidRPr="00B01E2E">
              <w:rPr>
                <w:color w:val="000000"/>
              </w:rPr>
              <w:t>го района.</w:t>
            </w:r>
          </w:p>
          <w:p w:rsidR="008F28A2" w:rsidRPr="00B01E2E" w:rsidRDefault="009C7968" w:rsidP="00B01E2E">
            <w:pPr>
              <w:suppressAutoHyphens/>
              <w:jc w:val="both"/>
            </w:pPr>
            <w:r>
              <w:t>-</w:t>
            </w:r>
            <w:r w:rsidR="008F28A2" w:rsidRPr="00B01E2E">
              <w:t xml:space="preserve">Снижение беспризорности среди несовершеннолетних; 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 xml:space="preserve">расширение охвата отдыхом и оздоровлением детей, в том числе детей, находящихся в трудной жизненной ситуации; 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>укрепление и развитие социального института семьи, защита ее интересов и прав.</w:t>
            </w:r>
          </w:p>
          <w:p w:rsidR="008F28A2" w:rsidRPr="00B01E2E" w:rsidRDefault="009C7968" w:rsidP="00606E37">
            <w:pPr>
              <w:suppressAutoHyphens/>
              <w:jc w:val="both"/>
            </w:pPr>
            <w:r>
              <w:rPr>
                <w:color w:val="FF0000"/>
              </w:rPr>
              <w:t>-</w:t>
            </w:r>
            <w:r w:rsidR="008F28A2" w:rsidRPr="004A2CF4">
              <w:t xml:space="preserve">Обеспечение беспрепятственного доступа к         </w:t>
            </w:r>
            <w:r w:rsidR="008F28A2" w:rsidRPr="004A2CF4">
              <w:br/>
              <w:t xml:space="preserve">приоритетным объектам и услугам в приоритетных сферах жизнедеятельности инвалидов и других маломобильных групп населения (далее - МГН) в </w:t>
            </w:r>
            <w:r w:rsidR="00606E37">
              <w:t>Адыге-Хабльском</w:t>
            </w:r>
            <w:r w:rsidR="008F28A2" w:rsidRPr="004A2CF4">
              <w:t xml:space="preserve"> муниципальном районе.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C7968" w:rsidP="00B01E2E">
            <w:pPr>
              <w:shd w:val="clear" w:color="auto" w:fill="FFFFFF"/>
              <w:jc w:val="both"/>
              <w:rPr>
                <w:color w:val="000000"/>
              </w:rPr>
            </w:pPr>
            <w:r>
              <w:t>-</w:t>
            </w:r>
            <w:r w:rsidR="008F28A2" w:rsidRPr="00B01E2E">
              <w:t>Обеспечение гарантированных государством социальных выплат отдельным категориям граждан</w:t>
            </w:r>
            <w:r w:rsidR="008F28A2" w:rsidRPr="00B01E2E">
              <w:rPr>
                <w:color w:val="000000"/>
              </w:rPr>
              <w:t>,</w:t>
            </w:r>
          </w:p>
          <w:p w:rsidR="008F28A2" w:rsidRPr="00B01E2E" w:rsidRDefault="008F28A2" w:rsidP="00B01E2E">
            <w:pPr>
              <w:shd w:val="clear" w:color="auto" w:fill="FFFFFF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реализация государственной семейной политики, социальное разв</w:t>
            </w:r>
            <w:r w:rsidRPr="00B01E2E">
              <w:rPr>
                <w:color w:val="000000"/>
              </w:rPr>
              <w:t>и</w:t>
            </w:r>
            <w:r w:rsidRPr="00B01E2E">
              <w:rPr>
                <w:color w:val="000000"/>
              </w:rPr>
              <w:t>тие семьи и детей, профилактика семейного неблагополучия, соц</w:t>
            </w:r>
            <w:r w:rsidRPr="00B01E2E">
              <w:rPr>
                <w:color w:val="000000"/>
              </w:rPr>
              <w:t>и</w:t>
            </w:r>
            <w:r w:rsidRPr="00B01E2E">
              <w:rPr>
                <w:color w:val="000000"/>
              </w:rPr>
              <w:t>альная поддержка граждан пожилого возраста, улучшение качества оказываемых социальных услуг.</w:t>
            </w:r>
          </w:p>
          <w:p w:rsidR="008F28A2" w:rsidRPr="00B01E2E" w:rsidRDefault="009C7968" w:rsidP="00B01E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F28A2" w:rsidRPr="00B01E2E">
              <w:rPr>
                <w:color w:val="000000"/>
              </w:rPr>
              <w:t>Максимальный охват граждан имеющих право на получение мер социальной поддержки.</w:t>
            </w:r>
          </w:p>
          <w:p w:rsidR="008F28A2" w:rsidRPr="00B01E2E" w:rsidRDefault="009C7968" w:rsidP="00B01E2E">
            <w:pPr>
              <w:jc w:val="both"/>
            </w:pPr>
            <w:r>
              <w:rPr>
                <w:color w:val="000000"/>
              </w:rPr>
              <w:t>-</w:t>
            </w:r>
            <w:r w:rsidR="008F28A2" w:rsidRPr="00B01E2E">
              <w:rPr>
                <w:color w:val="000000"/>
              </w:rPr>
              <w:t>Предоставление гражданам возможности реализовать свои права на получение мер социальной поддержки   в полном объеме.</w:t>
            </w:r>
          </w:p>
          <w:p w:rsidR="008F28A2" w:rsidRPr="00B01E2E" w:rsidRDefault="009C7968" w:rsidP="00B01E2E">
            <w:pPr>
              <w:shd w:val="clear" w:color="auto" w:fill="FFFFFF"/>
              <w:jc w:val="both"/>
              <w:rPr>
                <w:color w:val="000000"/>
              </w:rPr>
            </w:pPr>
            <w:r>
              <w:lastRenderedPageBreak/>
              <w:t>-</w:t>
            </w:r>
            <w:r w:rsidR="008F28A2" w:rsidRPr="00B01E2E">
              <w:t>Выполнение принятых обязательств по мерам социальной поддер</w:t>
            </w:r>
            <w:r w:rsidR="008F28A2" w:rsidRPr="00B01E2E">
              <w:t>ж</w:t>
            </w:r>
            <w:r w:rsidR="008F28A2" w:rsidRPr="00B01E2E">
              <w:t>ки.</w:t>
            </w:r>
          </w:p>
          <w:p w:rsidR="008F28A2" w:rsidRPr="004A2CF4" w:rsidRDefault="008F28A2" w:rsidP="007E34B2">
            <w:pPr>
              <w:shd w:val="clear" w:color="auto" w:fill="FFFFFF"/>
              <w:jc w:val="both"/>
            </w:pPr>
            <w:r w:rsidRPr="00B01E2E">
              <w:rPr>
                <w:color w:val="000000"/>
              </w:rPr>
              <w:t xml:space="preserve"> </w:t>
            </w:r>
            <w:r w:rsidRPr="004A2CF4">
              <w:t xml:space="preserve">Обеспечение беспрепятственного доступа к         </w:t>
            </w:r>
            <w:r w:rsidRPr="004A2CF4">
              <w:br/>
              <w:t>приоритетным объектам и услугам в приоритетных сферах жизн</w:t>
            </w:r>
            <w:r w:rsidRPr="004A2CF4">
              <w:t>е</w:t>
            </w:r>
            <w:r w:rsidRPr="004A2CF4">
              <w:t xml:space="preserve">деятельности инвалидов и других маломобильных групп населения в </w:t>
            </w:r>
            <w:r w:rsidR="007E34B2">
              <w:t>Адыге-Хабльском</w:t>
            </w:r>
            <w:r w:rsidRPr="004A2CF4">
              <w:t xml:space="preserve"> муниципальном районе.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целевые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и показатели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autoSpaceDE w:val="0"/>
              <w:jc w:val="both"/>
              <w:rPr>
                <w:color w:val="000000"/>
              </w:rPr>
            </w:pPr>
            <w:r w:rsidRPr="00B01E2E">
              <w:t>Количество малоимущих граждан, получающих меры социальной поддержки, зависимые от величины прожиточного минимума; к</w:t>
            </w:r>
            <w:r w:rsidRPr="00B01E2E">
              <w:rPr>
                <w:color w:val="000000"/>
              </w:rPr>
              <w:t>ол</w:t>
            </w:r>
            <w:r w:rsidRPr="00B01E2E">
              <w:rPr>
                <w:color w:val="000000"/>
              </w:rPr>
              <w:t>и</w:t>
            </w:r>
            <w:r w:rsidRPr="00B01E2E">
              <w:rPr>
                <w:color w:val="000000"/>
              </w:rPr>
              <w:t xml:space="preserve">чество детей, проживающих в </w:t>
            </w:r>
            <w:r w:rsidR="007E34B2">
              <w:rPr>
                <w:color w:val="000000"/>
              </w:rPr>
              <w:t>Адыге-Хабльском</w:t>
            </w:r>
            <w:r w:rsidRPr="00B01E2E">
              <w:rPr>
                <w:color w:val="000000"/>
              </w:rPr>
              <w:t xml:space="preserve"> муниципальном районе, охваченных различными формами отдыха и оздоровления в течение года; количество детей, находящихся в трудной жизненной ситуации, направленных на отдых и оздоровление;</w:t>
            </w:r>
          </w:p>
          <w:p w:rsidR="008F28A2" w:rsidRPr="00B01E2E" w:rsidRDefault="008F28A2" w:rsidP="00B01E2E">
            <w:pPr>
              <w:autoSpaceDE w:val="0"/>
              <w:jc w:val="both"/>
            </w:pPr>
            <w:r w:rsidRPr="00B01E2E">
              <w:rPr>
                <w:color w:val="000000"/>
              </w:rPr>
              <w:t>количество граждан, получивших социальные услуги в учреждениях социального обслуживания населения, в общем числе граждан, обр</w:t>
            </w:r>
            <w:r w:rsidRPr="00B01E2E">
              <w:rPr>
                <w:color w:val="000000"/>
              </w:rPr>
              <w:t>а</w:t>
            </w:r>
            <w:r w:rsidRPr="00B01E2E">
              <w:rPr>
                <w:color w:val="000000"/>
              </w:rPr>
              <w:t>тившихся за получением социальных услуг в учреждения социальн</w:t>
            </w:r>
            <w:r w:rsidRPr="00B01E2E">
              <w:rPr>
                <w:color w:val="000000"/>
              </w:rPr>
              <w:t>о</w:t>
            </w:r>
            <w:r w:rsidRPr="00B01E2E">
              <w:rPr>
                <w:color w:val="000000"/>
              </w:rPr>
              <w:t>го обслуживания населения Карачаево-Черкесской Республики; к</w:t>
            </w:r>
            <w:r w:rsidRPr="00B01E2E">
              <w:rPr>
                <w:color w:val="000000"/>
              </w:rPr>
              <w:t>о</w:t>
            </w:r>
            <w:r w:rsidRPr="00B01E2E">
              <w:rPr>
                <w:color w:val="000000"/>
              </w:rPr>
              <w:t xml:space="preserve">личество граждан, проживающих на территории </w:t>
            </w:r>
            <w:r w:rsidR="007E34B2">
              <w:rPr>
                <w:color w:val="000000"/>
              </w:rPr>
              <w:t>Адыге-Хабльского</w:t>
            </w:r>
            <w:r w:rsidRPr="00B01E2E">
              <w:rPr>
                <w:color w:val="000000"/>
              </w:rPr>
              <w:t xml:space="preserve"> муниципального района, получающих  меры социальной поддержки:</w:t>
            </w:r>
          </w:p>
          <w:p w:rsidR="008F28A2" w:rsidRPr="00B01E2E" w:rsidRDefault="008F28A2" w:rsidP="00B01E2E">
            <w:pPr>
              <w:numPr>
                <w:ilvl w:val="0"/>
                <w:numId w:val="3"/>
              </w:numPr>
              <w:jc w:val="both"/>
            </w:pPr>
            <w:r w:rsidRPr="00B01E2E">
              <w:t>численность тружеников тыла, имеющих право на меры соц</w:t>
            </w:r>
            <w:r w:rsidR="00B23C7C">
              <w:t>и</w:t>
            </w:r>
            <w:r w:rsidRPr="00B01E2E">
              <w:t>альной поддержки;</w:t>
            </w:r>
          </w:p>
          <w:p w:rsidR="008F28A2" w:rsidRPr="00B01E2E" w:rsidRDefault="008F28A2" w:rsidP="00B01E2E">
            <w:pPr>
              <w:numPr>
                <w:ilvl w:val="0"/>
                <w:numId w:val="3"/>
              </w:numPr>
              <w:jc w:val="both"/>
            </w:pPr>
            <w:r w:rsidRPr="00B01E2E">
              <w:t>численность ветеранов труда, имеющих право на меры соц</w:t>
            </w:r>
            <w:r w:rsidRPr="00B01E2E">
              <w:t>и</w:t>
            </w:r>
            <w:r w:rsidRPr="00B01E2E">
              <w:t>альной поддержки;</w:t>
            </w:r>
          </w:p>
          <w:p w:rsidR="008F28A2" w:rsidRPr="00B01E2E" w:rsidRDefault="008F28A2" w:rsidP="00B01E2E">
            <w:pPr>
              <w:numPr>
                <w:ilvl w:val="0"/>
                <w:numId w:val="3"/>
              </w:numPr>
              <w:jc w:val="both"/>
            </w:pPr>
            <w:r w:rsidRPr="00B01E2E">
              <w:t>численность реабилитированных лиц и членов их семей, имеющих право на социальную поддержку;</w:t>
            </w:r>
          </w:p>
          <w:p w:rsidR="008F28A2" w:rsidRPr="00B01E2E" w:rsidRDefault="008F28A2" w:rsidP="00B01E2E">
            <w:pPr>
              <w:numPr>
                <w:ilvl w:val="0"/>
                <w:numId w:val="3"/>
              </w:numPr>
              <w:jc w:val="both"/>
            </w:pPr>
            <w:r w:rsidRPr="00B01E2E">
              <w:t>численность лиц, признанных пострадавшими от политич</w:t>
            </w:r>
            <w:r w:rsidRPr="00B01E2E">
              <w:t>е</w:t>
            </w:r>
            <w:r w:rsidRPr="00B01E2E">
              <w:t>ских репрессий, и членов их семей  имеющих право на соц</w:t>
            </w:r>
            <w:r w:rsidRPr="00B01E2E">
              <w:t>и</w:t>
            </w:r>
            <w:r w:rsidRPr="00B01E2E">
              <w:t>альную поддержку;</w:t>
            </w:r>
          </w:p>
          <w:p w:rsidR="008F28A2" w:rsidRPr="00B01E2E" w:rsidRDefault="008F28A2" w:rsidP="00B01E2E">
            <w:pPr>
              <w:numPr>
                <w:ilvl w:val="0"/>
                <w:numId w:val="3"/>
              </w:numPr>
              <w:jc w:val="both"/>
            </w:pPr>
            <w:r w:rsidRPr="00B01E2E">
              <w:t>численность детей, имеющих право на получение ежемеся</w:t>
            </w:r>
            <w:r w:rsidRPr="00B01E2E">
              <w:t>ч</w:t>
            </w:r>
            <w:r w:rsidRPr="00B01E2E">
              <w:t>ного пособия на ребенка, в размере, установленном Законом Карачаево-Черкесской Республики от 14.01.2005 N 20-РЗ "О ежемесячном социальном пособии гражданам, имеющим д</w:t>
            </w:r>
            <w:r w:rsidRPr="00B01E2E">
              <w:t>е</w:t>
            </w:r>
            <w:r w:rsidRPr="00B01E2E">
              <w:t>тей, в Карачаево-Черкесской Республике";</w:t>
            </w:r>
          </w:p>
          <w:p w:rsidR="008F28A2" w:rsidRPr="00975A5A" w:rsidRDefault="008F28A2" w:rsidP="00B01E2E">
            <w:pPr>
              <w:numPr>
                <w:ilvl w:val="0"/>
                <w:numId w:val="3"/>
              </w:numPr>
              <w:jc w:val="both"/>
              <w:rPr>
                <w:rStyle w:val="a3"/>
                <w:b w:val="0"/>
              </w:rPr>
            </w:pPr>
            <w:r w:rsidRPr="00B01E2E">
              <w:t>численность лиц, имеющих право на меры</w:t>
            </w:r>
            <w:r w:rsidRPr="00B01E2E">
              <w:rPr>
                <w:color w:val="474145"/>
              </w:rPr>
              <w:t xml:space="preserve"> </w:t>
            </w:r>
            <w:r w:rsidRPr="00975A5A">
              <w:rPr>
                <w:rStyle w:val="a3"/>
                <w:b w:val="0"/>
              </w:rPr>
              <w:t>социальной по</w:t>
            </w:r>
            <w:r w:rsidRPr="00975A5A">
              <w:rPr>
                <w:rStyle w:val="a3"/>
                <w:b w:val="0"/>
              </w:rPr>
              <w:t>д</w:t>
            </w:r>
            <w:r w:rsidRPr="00975A5A">
              <w:rPr>
                <w:rStyle w:val="a3"/>
                <w:b w:val="0"/>
              </w:rPr>
              <w:t>держки определенный Законом Карачаево-Черкесской Ре</w:t>
            </w:r>
            <w:r w:rsidRPr="00975A5A">
              <w:rPr>
                <w:rStyle w:val="a3"/>
                <w:b w:val="0"/>
              </w:rPr>
              <w:t>с</w:t>
            </w:r>
            <w:r w:rsidRPr="00975A5A">
              <w:rPr>
                <w:rStyle w:val="a3"/>
                <w:b w:val="0"/>
              </w:rPr>
              <w:t>публики от 11.04.2005 N 43-РЗ "О мерах социальной по</w:t>
            </w:r>
            <w:r w:rsidRPr="00975A5A">
              <w:rPr>
                <w:rStyle w:val="a3"/>
                <w:b w:val="0"/>
              </w:rPr>
              <w:t>д</w:t>
            </w:r>
            <w:r w:rsidRPr="00975A5A">
              <w:rPr>
                <w:rStyle w:val="a3"/>
                <w:b w:val="0"/>
              </w:rPr>
              <w:t>держки многодетной семьи и семьи, в которой один или оба родителя являются инвалидами";</w:t>
            </w:r>
          </w:p>
          <w:p w:rsidR="008F28A2" w:rsidRPr="00B01E2E" w:rsidRDefault="008F28A2" w:rsidP="00B01E2E">
            <w:pPr>
              <w:numPr>
                <w:ilvl w:val="0"/>
                <w:numId w:val="6"/>
              </w:numPr>
              <w:autoSpaceDE w:val="0"/>
              <w:jc w:val="both"/>
            </w:pPr>
            <w:r w:rsidRPr="00975A5A">
              <w:rPr>
                <w:rStyle w:val="a3"/>
                <w:b w:val="0"/>
              </w:rPr>
              <w:t>численность детей до 6 лет, имеющих право на меры социал</w:t>
            </w:r>
            <w:r w:rsidRPr="00975A5A">
              <w:rPr>
                <w:rStyle w:val="a3"/>
                <w:b w:val="0"/>
              </w:rPr>
              <w:t>ь</w:t>
            </w:r>
            <w:r w:rsidRPr="00975A5A">
              <w:rPr>
                <w:rStyle w:val="a3"/>
                <w:b w:val="0"/>
              </w:rPr>
              <w:t>ной поддержки</w:t>
            </w:r>
            <w:r w:rsidRPr="00B01E2E">
              <w:rPr>
                <w:color w:val="474145"/>
              </w:rPr>
              <w:t>;</w:t>
            </w:r>
          </w:p>
          <w:p w:rsidR="008F28A2" w:rsidRPr="00B01E2E" w:rsidRDefault="008F28A2" w:rsidP="00B01E2E">
            <w:pPr>
              <w:numPr>
                <w:ilvl w:val="0"/>
                <w:numId w:val="6"/>
              </w:numPr>
              <w:jc w:val="both"/>
            </w:pPr>
            <w:r w:rsidRPr="00B01E2E">
              <w:t xml:space="preserve"> численность  получателей пособий в связи с материнством</w:t>
            </w:r>
          </w:p>
          <w:p w:rsidR="008F28A2" w:rsidRPr="004A2CF4" w:rsidRDefault="004A2CF4" w:rsidP="004A2CF4">
            <w:pPr>
              <w:numPr>
                <w:ilvl w:val="0"/>
                <w:numId w:val="6"/>
              </w:numPr>
              <w:jc w:val="both"/>
            </w:pPr>
            <w:r>
              <w:t>к</w:t>
            </w:r>
            <w:r w:rsidR="008F28A2" w:rsidRPr="004A2CF4">
              <w:t>оличество социальных объектов адаптированных к потре</w:t>
            </w:r>
            <w:r w:rsidR="008F28A2" w:rsidRPr="004A2CF4">
              <w:t>б</w:t>
            </w:r>
            <w:r w:rsidR="008F28A2" w:rsidRPr="004A2CF4">
              <w:t>ностям инвалидов.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 xml:space="preserve">Своевременное и качественное формирование отчетности об исполнении бюджета. 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C7C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  <w:p w:rsidR="008F28A2" w:rsidRPr="00B23C7C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подпрограмм)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C7968" w:rsidP="00B01E2E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</w:rPr>
              <w:t>2018-2020</w:t>
            </w:r>
            <w:r w:rsidR="008F28A2" w:rsidRPr="00B01E2E">
              <w:rPr>
                <w:color w:val="000000"/>
              </w:rPr>
              <w:t xml:space="preserve"> годы без деления на этапы.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ассигнований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lastRenderedPageBreak/>
              <w:t>Объем финансового обеспечения реализации программы за 201</w:t>
            </w:r>
            <w:r w:rsidR="004348F0" w:rsidRPr="00B01E2E">
              <w:rPr>
                <w:color w:val="000000"/>
              </w:rPr>
              <w:t>8</w:t>
            </w:r>
            <w:r w:rsidRPr="00B01E2E">
              <w:rPr>
                <w:color w:val="000000"/>
              </w:rPr>
              <w:t xml:space="preserve"> – 20</w:t>
            </w:r>
            <w:r w:rsidR="004348F0" w:rsidRPr="00B01E2E">
              <w:rPr>
                <w:color w:val="000000"/>
              </w:rPr>
              <w:t>20</w:t>
            </w:r>
            <w:r w:rsidRPr="00B01E2E">
              <w:rPr>
                <w:color w:val="000000"/>
              </w:rPr>
              <w:t xml:space="preserve">годы составляет   </w:t>
            </w:r>
            <w:r w:rsidR="00E66F65">
              <w:rPr>
                <w:color w:val="000000"/>
              </w:rPr>
              <w:t>200607,6</w:t>
            </w:r>
            <w:r w:rsidRPr="00B01E2E">
              <w:rPr>
                <w:color w:val="000000"/>
              </w:rPr>
              <w:t xml:space="preserve">  тыс. рублей,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lastRenderedPageBreak/>
              <w:t>из них по годам: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rPr>
                <w:color w:val="000000"/>
              </w:rPr>
              <w:t>в 201</w:t>
            </w:r>
            <w:r w:rsidR="004348F0" w:rsidRPr="00B01E2E">
              <w:rPr>
                <w:color w:val="000000"/>
              </w:rPr>
              <w:t>8</w:t>
            </w:r>
            <w:r w:rsidRPr="00B01E2E">
              <w:rPr>
                <w:color w:val="000000"/>
              </w:rPr>
              <w:t xml:space="preserve"> году -  </w:t>
            </w:r>
            <w:r w:rsidR="00D02806">
              <w:rPr>
                <w:color w:val="000000"/>
              </w:rPr>
              <w:t>74892,5</w:t>
            </w:r>
            <w:r w:rsidRPr="00B01E2E">
              <w:rPr>
                <w:color w:val="000000"/>
              </w:rPr>
              <w:t xml:space="preserve">   тыс. рублей;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9</w:t>
            </w:r>
            <w:r w:rsidR="00701538" w:rsidRPr="00B01E2E">
              <w:t xml:space="preserve"> году –</w:t>
            </w:r>
            <w:r w:rsidRPr="00B01E2E">
              <w:t xml:space="preserve"> </w:t>
            </w:r>
            <w:r w:rsidR="00D02806">
              <w:t>64523,7</w:t>
            </w:r>
            <w:r w:rsidR="00701538" w:rsidRPr="00B01E2E">
              <w:t xml:space="preserve">    </w:t>
            </w:r>
            <w:r w:rsidRPr="00B01E2E">
              <w:t>тыс. рублей;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  <w:rPr>
                <w:color w:val="000000"/>
              </w:rPr>
            </w:pPr>
            <w:r w:rsidRPr="00B01E2E">
              <w:t>в 20</w:t>
            </w:r>
            <w:r w:rsidR="004348F0" w:rsidRPr="00B01E2E">
              <w:t>20</w:t>
            </w:r>
            <w:r w:rsidR="00701538" w:rsidRPr="00B01E2E">
              <w:t xml:space="preserve"> году -</w:t>
            </w:r>
            <w:r w:rsidRPr="00B01E2E">
              <w:t xml:space="preserve"> </w:t>
            </w:r>
            <w:r w:rsidRPr="00B01E2E">
              <w:rPr>
                <w:color w:val="000000"/>
              </w:rPr>
              <w:t xml:space="preserve"> </w:t>
            </w:r>
            <w:r w:rsidR="00D02806">
              <w:rPr>
                <w:color w:val="000000"/>
              </w:rPr>
              <w:t>61191,4</w:t>
            </w:r>
            <w:r w:rsidR="00453A66" w:rsidRPr="00B01E2E">
              <w:rPr>
                <w:color w:val="000000"/>
              </w:rPr>
              <w:t xml:space="preserve">    </w:t>
            </w:r>
            <w:r w:rsidRPr="00B01E2E">
              <w:t>тыс. рублей;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в том числе за счет средств: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–федерального бюджета </w:t>
            </w:r>
            <w:r w:rsidR="001C6CB4">
              <w:rPr>
                <w:color w:val="000000"/>
              </w:rPr>
              <w:t>80189,2</w:t>
            </w:r>
            <w:r w:rsidRPr="00B01E2E">
              <w:rPr>
                <w:color w:val="000000"/>
              </w:rPr>
              <w:t xml:space="preserve"> тыс. рублей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rPr>
                <w:color w:val="000000"/>
              </w:rPr>
              <w:t>из них по годам: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8</w:t>
            </w:r>
            <w:r w:rsidR="007B7F93">
              <w:t xml:space="preserve"> году – </w:t>
            </w:r>
            <w:r w:rsidR="00D66C8E">
              <w:t>35292,4</w:t>
            </w:r>
            <w:r w:rsidRPr="00B01E2E">
              <w:t xml:space="preserve"> тыс. рублей;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9</w:t>
            </w:r>
            <w:r w:rsidRPr="00B01E2E">
              <w:t xml:space="preserve">году – </w:t>
            </w:r>
            <w:r w:rsidR="001C6CB4">
              <w:t>24291,8</w:t>
            </w:r>
            <w:r w:rsidR="0072461D">
              <w:t xml:space="preserve"> тыс.</w:t>
            </w:r>
            <w:r w:rsidRPr="00B01E2E">
              <w:t xml:space="preserve"> рублей;</w:t>
            </w:r>
          </w:p>
          <w:p w:rsidR="008F28A2" w:rsidRPr="00B01E2E" w:rsidRDefault="004348F0" w:rsidP="00B01E2E">
            <w:pPr>
              <w:pStyle w:val="aa"/>
              <w:shd w:val="clear" w:color="auto" w:fill="FFFFFF"/>
              <w:spacing w:after="0" w:line="240" w:lineRule="atLeast"/>
              <w:jc w:val="both"/>
              <w:rPr>
                <w:color w:val="000000"/>
              </w:rPr>
            </w:pPr>
            <w:r w:rsidRPr="00B01E2E">
              <w:t>в 2020</w:t>
            </w:r>
            <w:r w:rsidR="0072461D">
              <w:t xml:space="preserve"> году – </w:t>
            </w:r>
            <w:r w:rsidR="00D66C8E">
              <w:t>20605,0</w:t>
            </w:r>
            <w:r w:rsidR="0072461D">
              <w:t xml:space="preserve"> </w:t>
            </w:r>
            <w:r w:rsidR="008F28A2" w:rsidRPr="00B01E2E">
              <w:t>тыс. рублей;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–республиканского бюджета Карачаево –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Черкесской Республики – </w:t>
            </w:r>
            <w:r w:rsidR="007045C0">
              <w:rPr>
                <w:color w:val="000000"/>
              </w:rPr>
              <w:t>104985,5</w:t>
            </w:r>
            <w:r w:rsidRPr="00B01E2E">
              <w:rPr>
                <w:color w:val="000000"/>
              </w:rPr>
              <w:t xml:space="preserve"> тыс. рублей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rPr>
                <w:color w:val="000000"/>
              </w:rPr>
              <w:t>из них по годам: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8</w:t>
            </w:r>
            <w:r w:rsidRPr="00B01E2E">
              <w:t xml:space="preserve"> году – </w:t>
            </w:r>
            <w:r w:rsidR="00D66C8E">
              <w:t>34455,8</w:t>
            </w:r>
            <w:r w:rsidR="00701538" w:rsidRPr="00B01E2E">
              <w:t xml:space="preserve"> </w:t>
            </w:r>
            <w:r w:rsidRPr="00B01E2E">
              <w:t>тыс. рублей;</w:t>
            </w:r>
          </w:p>
          <w:p w:rsidR="008F28A2" w:rsidRPr="00B01E2E" w:rsidRDefault="004348F0" w:rsidP="00B01E2E">
            <w:pPr>
              <w:pStyle w:val="aa"/>
              <w:spacing w:after="0" w:line="240" w:lineRule="atLeast"/>
              <w:jc w:val="both"/>
            </w:pPr>
            <w:r w:rsidRPr="00B01E2E">
              <w:t>в 2019</w:t>
            </w:r>
            <w:r w:rsidR="008F28A2" w:rsidRPr="00B01E2E">
              <w:t xml:space="preserve"> году – </w:t>
            </w:r>
            <w:r w:rsidR="007045C0">
              <w:t>35087,6</w:t>
            </w:r>
            <w:r w:rsidR="0072461D">
              <w:t xml:space="preserve"> </w:t>
            </w:r>
            <w:r w:rsidR="008F28A2" w:rsidRPr="00B01E2E">
              <w:t>тыс. рублей;</w:t>
            </w:r>
          </w:p>
          <w:p w:rsidR="008F28A2" w:rsidRPr="00B01E2E" w:rsidRDefault="004348F0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t>в 2020</w:t>
            </w:r>
            <w:r w:rsidR="008F28A2" w:rsidRPr="00B01E2E">
              <w:t xml:space="preserve"> году – </w:t>
            </w:r>
            <w:r w:rsidR="00D66C8E">
              <w:t>35442,1</w:t>
            </w:r>
            <w:r w:rsidR="008F28A2" w:rsidRPr="00B01E2E">
              <w:t>тыс. рублей;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–местного </w:t>
            </w:r>
            <w:r w:rsidR="00D66C8E">
              <w:rPr>
                <w:color w:val="000000"/>
              </w:rPr>
              <w:t>15432,9</w:t>
            </w:r>
            <w:r w:rsidRPr="00B01E2E">
              <w:rPr>
                <w:color w:val="000000"/>
              </w:rPr>
              <w:t xml:space="preserve"> </w:t>
            </w:r>
            <w:r w:rsidRPr="00B01E2E">
              <w:rPr>
                <w:color w:val="000000"/>
                <w:shd w:val="clear" w:color="auto" w:fill="FFFFFF"/>
              </w:rPr>
              <w:t>тыс. рублей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rPr>
                <w:color w:val="000000"/>
              </w:rPr>
              <w:t>из них по годам:</w:t>
            </w:r>
          </w:p>
          <w:p w:rsidR="008F28A2" w:rsidRPr="00B01E2E" w:rsidRDefault="008F28A2" w:rsidP="00B01E2E">
            <w:pPr>
              <w:pStyle w:val="aa"/>
              <w:shd w:val="clear" w:color="auto" w:fill="FFFFFF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8</w:t>
            </w:r>
            <w:r w:rsidRPr="00B01E2E">
              <w:t xml:space="preserve"> году – </w:t>
            </w:r>
            <w:r w:rsidR="00D66C8E">
              <w:t>5144,3</w:t>
            </w:r>
            <w:r w:rsidRPr="00B01E2E">
              <w:t xml:space="preserve"> тыс. рублей.</w:t>
            </w:r>
          </w:p>
          <w:p w:rsidR="00701538" w:rsidRPr="00B01E2E" w:rsidRDefault="00701538" w:rsidP="00B01E2E">
            <w:pPr>
              <w:pStyle w:val="aa"/>
              <w:spacing w:after="0" w:line="240" w:lineRule="atLeast"/>
              <w:jc w:val="both"/>
            </w:pPr>
            <w:r w:rsidRPr="00B01E2E">
              <w:t>в 201</w:t>
            </w:r>
            <w:r w:rsidR="004348F0" w:rsidRPr="00B01E2E">
              <w:t>9</w:t>
            </w:r>
            <w:r w:rsidRPr="00B01E2E">
              <w:t xml:space="preserve"> году – </w:t>
            </w:r>
            <w:r w:rsidR="00D66C8E">
              <w:t>5144,3</w:t>
            </w:r>
            <w:r w:rsidRPr="00B01E2E">
              <w:t xml:space="preserve"> тыс. рублей;</w:t>
            </w:r>
          </w:p>
          <w:p w:rsidR="00701538" w:rsidRPr="00B01E2E" w:rsidRDefault="00701538" w:rsidP="00B01E2E">
            <w:pPr>
              <w:pStyle w:val="aa"/>
              <w:shd w:val="clear" w:color="auto" w:fill="FFFFFF"/>
              <w:spacing w:after="0" w:line="240" w:lineRule="atLeast"/>
              <w:jc w:val="both"/>
              <w:rPr>
                <w:color w:val="000000"/>
              </w:rPr>
            </w:pPr>
            <w:r w:rsidRPr="00B01E2E">
              <w:t>в 20</w:t>
            </w:r>
            <w:r w:rsidR="004348F0" w:rsidRPr="00B01E2E">
              <w:t>20</w:t>
            </w:r>
            <w:r w:rsidR="0072461D">
              <w:t xml:space="preserve"> г</w:t>
            </w:r>
            <w:r w:rsidR="007B7F93">
              <w:t xml:space="preserve">оду </w:t>
            </w:r>
            <w:r w:rsidR="00D66C8E">
              <w:t>-</w:t>
            </w:r>
            <w:r w:rsidR="007B7F93">
              <w:t xml:space="preserve"> </w:t>
            </w:r>
            <w:r w:rsidR="00D66C8E">
              <w:t>5144,3</w:t>
            </w:r>
            <w:r w:rsidRPr="00B01E2E">
              <w:t xml:space="preserve"> тыс. рублей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Объем финансового обеспечения реализации Муниципальной программы в разрезе подпрограмм составляет: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b/>
              </w:rPr>
            </w:pPr>
            <w:r w:rsidRPr="00B01E2E">
              <w:rPr>
                <w:b/>
                <w:color w:val="000000"/>
              </w:rPr>
              <w:t>Подпрограмма 1.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t xml:space="preserve">«Социальная поддержка семьи и детства»– </w:t>
            </w:r>
            <w:r w:rsidR="008827AE">
              <w:t>91805,9</w:t>
            </w:r>
            <w:r w:rsidRPr="00B01E2E">
              <w:t xml:space="preserve"> </w:t>
            </w:r>
            <w:r w:rsidRPr="00B01E2E">
              <w:rPr>
                <w:color w:val="000000"/>
              </w:rPr>
              <w:t>тыс. рублей ,из них средства:</w:t>
            </w:r>
          </w:p>
          <w:p w:rsidR="008F28A2" w:rsidRPr="00B01E2E" w:rsidRDefault="00A678C4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="007B7F93">
              <w:rPr>
                <w:color w:val="000000"/>
              </w:rPr>
              <w:t xml:space="preserve"> федерального бюджета –  </w:t>
            </w:r>
            <w:r w:rsidR="000E551B">
              <w:rPr>
                <w:color w:val="000000"/>
              </w:rPr>
              <w:t>59774,2</w:t>
            </w:r>
            <w:r w:rsidR="008F28A2" w:rsidRPr="00B01E2E">
              <w:rPr>
                <w:color w:val="000000"/>
              </w:rPr>
              <w:t xml:space="preserve"> тыс. рублей;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 республиканского бюджета Карачаево – 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Черкесской Республики  –   </w:t>
            </w:r>
            <w:r w:rsidR="00C36BA8">
              <w:rPr>
                <w:color w:val="000000"/>
              </w:rPr>
              <w:t>32031,7</w:t>
            </w:r>
            <w:r w:rsidRPr="00B01E2E">
              <w:rPr>
                <w:color w:val="000000"/>
              </w:rPr>
              <w:t xml:space="preserve"> тыс. рублей;</w:t>
            </w:r>
          </w:p>
          <w:p w:rsidR="008F28A2" w:rsidRPr="00321777" w:rsidRDefault="008F28A2" w:rsidP="00B01E2E">
            <w:pPr>
              <w:pStyle w:val="aa"/>
              <w:spacing w:after="0" w:line="240" w:lineRule="atLeast"/>
              <w:jc w:val="both"/>
              <w:rPr>
                <w:b/>
              </w:rPr>
            </w:pPr>
            <w:r w:rsidRPr="00321777">
              <w:rPr>
                <w:b/>
                <w:color w:val="000000"/>
              </w:rPr>
              <w:t>Подпрограмма 2.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t xml:space="preserve">«Предоставление мер социальной поддержки отдельным категориям граждан» – </w:t>
            </w:r>
            <w:r w:rsidR="00F554F5">
              <w:t>93368,8</w:t>
            </w:r>
            <w:r w:rsidRPr="00B01E2E">
              <w:t xml:space="preserve"> </w:t>
            </w:r>
            <w:r w:rsidRPr="00B01E2E">
              <w:rPr>
                <w:color w:val="000000"/>
              </w:rPr>
              <w:t>тыс. рублей,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из них средства: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 федерального бюджета- </w:t>
            </w:r>
            <w:r w:rsidR="000E551B">
              <w:rPr>
                <w:color w:val="000000"/>
              </w:rPr>
              <w:t>20415,0</w:t>
            </w:r>
            <w:r w:rsidRPr="00B01E2E">
              <w:rPr>
                <w:color w:val="000000"/>
              </w:rPr>
              <w:t xml:space="preserve"> тыс. рублей;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 республиканского бюджета Карачаево – 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Черкесской Республики  –  </w:t>
            </w:r>
            <w:r w:rsidR="008F5DAE">
              <w:rPr>
                <w:color w:val="000000"/>
              </w:rPr>
              <w:t>72953,8</w:t>
            </w:r>
            <w:r w:rsidRPr="00B01E2E">
              <w:rPr>
                <w:color w:val="000000"/>
              </w:rPr>
              <w:t xml:space="preserve"> тыс. рублей;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b/>
              </w:rPr>
            </w:pPr>
            <w:r w:rsidRPr="00B01E2E">
              <w:rPr>
                <w:b/>
                <w:color w:val="000000"/>
              </w:rPr>
              <w:t>Подпрограмма 3.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t>«Доступная среда» на 201</w:t>
            </w:r>
            <w:r w:rsidR="00DF29B8">
              <w:t>8</w:t>
            </w:r>
            <w:r w:rsidR="00E1520C">
              <w:t>-2020</w:t>
            </w:r>
            <w:r w:rsidRPr="00B01E2E">
              <w:t xml:space="preserve"> годы в  </w:t>
            </w:r>
            <w:r w:rsidR="000E551B">
              <w:t>Адыге-Хабльском</w:t>
            </w:r>
            <w:r w:rsidRPr="00B01E2E">
              <w:t xml:space="preserve"> муниципальном  районе » –</w:t>
            </w:r>
            <w:r w:rsidR="00615422">
              <w:rPr>
                <w:color w:val="000000"/>
              </w:rPr>
              <w:t>105,0 тыс.руб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из них средства: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 xml:space="preserve">– местного бюджета        –  </w:t>
            </w:r>
            <w:r w:rsidR="00615422">
              <w:rPr>
                <w:color w:val="000000"/>
              </w:rPr>
              <w:t>105,0</w:t>
            </w:r>
            <w:r w:rsidR="000E551B">
              <w:rPr>
                <w:color w:val="000000"/>
              </w:rPr>
              <w:t xml:space="preserve"> тыс.руб.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финансирования мероприятий Муниципальной программы  за счет средств бюджета могут ежегодно корректироваться в соответствии</w:t>
            </w:r>
            <w:r w:rsidR="00DF2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финансовыми</w:t>
            </w:r>
            <w:r w:rsidR="00DF2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 бюджета соответствующего уровня на текущий финансовый год.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rPr>
                <w:color w:val="000000"/>
              </w:rPr>
              <w:t>Подпрограмма 4.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t xml:space="preserve">«Обеспечение реализации муниципальной программы» – </w:t>
            </w:r>
          </w:p>
          <w:p w:rsidR="008F28A2" w:rsidRPr="00B01E2E" w:rsidRDefault="0061542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>
              <w:t>15342,9</w:t>
            </w:r>
            <w:r w:rsidR="008F28A2" w:rsidRPr="00B01E2E">
              <w:t xml:space="preserve">  </w:t>
            </w:r>
            <w:r w:rsidR="008F28A2" w:rsidRPr="00B01E2E">
              <w:rPr>
                <w:color w:val="000000"/>
              </w:rPr>
              <w:t>тыс. рублей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из них средства:</w:t>
            </w:r>
          </w:p>
          <w:p w:rsidR="008F28A2" w:rsidRPr="00B01E2E" w:rsidRDefault="008F28A2" w:rsidP="00615422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местного бюджета        –  </w:t>
            </w:r>
            <w:r w:rsidR="00615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15342,9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8F28A2" w:rsidRPr="00B01E2E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Муниципальной программы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615422">
            <w:pPr>
              <w:autoSpaceDE w:val="0"/>
              <w:jc w:val="both"/>
            </w:pPr>
            <w:r w:rsidRPr="00B01E2E">
              <w:rPr>
                <w:color w:val="000000"/>
              </w:rPr>
              <w:lastRenderedPageBreak/>
              <w:t>Повышение уровня жизни семей с детьми</w:t>
            </w:r>
            <w:r w:rsidRPr="00B01E2E">
              <w:t>,</w:t>
            </w:r>
            <w:r w:rsidRPr="00B01E2E">
              <w:rPr>
                <w:color w:val="000000"/>
              </w:rPr>
              <w:t xml:space="preserve"> снижение  беспризорн</w:t>
            </w:r>
            <w:r w:rsidRPr="00B01E2E">
              <w:rPr>
                <w:color w:val="000000"/>
              </w:rPr>
              <w:t>о</w:t>
            </w:r>
            <w:r w:rsidRPr="00B01E2E">
              <w:rPr>
                <w:color w:val="000000"/>
              </w:rPr>
              <w:t>сти среди несовершеннолетних, расширение охвата отдыхом и озд</w:t>
            </w:r>
            <w:r w:rsidRPr="00B01E2E">
              <w:rPr>
                <w:color w:val="000000"/>
              </w:rPr>
              <w:t>о</w:t>
            </w:r>
            <w:r w:rsidRPr="00B01E2E">
              <w:rPr>
                <w:color w:val="000000"/>
              </w:rPr>
              <w:lastRenderedPageBreak/>
              <w:t>ровлением детей, в том числе детей, находящихся в трудной жизне</w:t>
            </w:r>
            <w:r w:rsidRPr="00B01E2E">
              <w:rPr>
                <w:color w:val="000000"/>
              </w:rPr>
              <w:t>н</w:t>
            </w:r>
            <w:r w:rsidRPr="00B01E2E">
              <w:rPr>
                <w:color w:val="000000"/>
              </w:rPr>
              <w:t>ной ситуации; у</w:t>
            </w:r>
            <w:r w:rsidRPr="00B01E2E">
              <w:t>крепление и развитие социального института семьи, защита ее интересов и прав; п</w:t>
            </w:r>
            <w:r w:rsidRPr="00B01E2E">
              <w:rPr>
                <w:color w:val="000000"/>
              </w:rPr>
              <w:t>овышение уровня и качества жизни н</w:t>
            </w:r>
            <w:r w:rsidRPr="00B01E2E">
              <w:rPr>
                <w:color w:val="000000"/>
              </w:rPr>
              <w:t>а</w:t>
            </w:r>
            <w:r w:rsidRPr="00B01E2E">
              <w:rPr>
                <w:color w:val="000000"/>
              </w:rPr>
              <w:t xml:space="preserve">селения, проживающего на территории </w:t>
            </w:r>
            <w:r w:rsidR="00615422">
              <w:rPr>
                <w:rStyle w:val="StrongEmphasis"/>
                <w:b w:val="0"/>
              </w:rPr>
              <w:t>Адыге-Хабльского</w:t>
            </w:r>
            <w:r w:rsidRPr="00B01E2E">
              <w:rPr>
                <w:rStyle w:val="StrongEmphasis"/>
                <w:b w:val="0"/>
              </w:rPr>
              <w:t xml:space="preserve"> муниц</w:t>
            </w:r>
            <w:r w:rsidRPr="00B01E2E">
              <w:rPr>
                <w:rStyle w:val="StrongEmphasis"/>
                <w:b w:val="0"/>
              </w:rPr>
              <w:t>и</w:t>
            </w:r>
            <w:r w:rsidRPr="00B01E2E">
              <w:rPr>
                <w:rStyle w:val="StrongEmphasis"/>
                <w:b w:val="0"/>
              </w:rPr>
              <w:t>пального района; п</w:t>
            </w:r>
            <w:r w:rsidRPr="00B01E2E">
              <w:t>овышение доступности и качества предоставля</w:t>
            </w:r>
            <w:r w:rsidRPr="00B01E2E">
              <w:t>е</w:t>
            </w:r>
            <w:r w:rsidRPr="00B01E2E">
              <w:t>мых услуг гражданам, нуждающимся в социальной поддержке; со</w:t>
            </w:r>
            <w:r w:rsidRPr="00B01E2E">
              <w:t>з</w:t>
            </w:r>
            <w:r w:rsidRPr="00B01E2E">
              <w:t>дание для инвалидов возможностей равного с другими гражданами участия в жизни общества за счет формирования  общей   среды  жизнедеятельности с учетом потребностей инвалидов; повышение доли социально адаптированных и интегрированных в общество и</w:t>
            </w:r>
            <w:r w:rsidRPr="00B01E2E">
              <w:t>н</w:t>
            </w:r>
            <w:r w:rsidRPr="00B01E2E">
              <w:t>валидов; повышение качества жизни инвалидов; повышение качества оказания государственных услуг, выполнения работ и исполнения государственных функций в социальной сфере.</w:t>
            </w:r>
          </w:p>
        </w:tc>
      </w:tr>
    </w:tbl>
    <w:p w:rsidR="008F28A2" w:rsidRPr="00B01E2E" w:rsidRDefault="008F28A2" w:rsidP="00B01E2E">
      <w:pPr>
        <w:suppressAutoHyphens/>
        <w:autoSpaceDE w:val="0"/>
        <w:ind w:left="720"/>
        <w:jc w:val="both"/>
        <w:rPr>
          <w:color w:val="2D2D2D"/>
          <w:spacing w:val="2"/>
        </w:rPr>
      </w:pPr>
      <w:r w:rsidRPr="00B01E2E">
        <w:rPr>
          <w:b/>
          <w:color w:val="000000"/>
        </w:rPr>
        <w:lastRenderedPageBreak/>
        <w:t>Раздел 1. Характеристика сферы реализации  Муниципальной программы.</w:t>
      </w:r>
    </w:p>
    <w:p w:rsidR="008F28A2" w:rsidRPr="00B01E2E" w:rsidRDefault="008F28A2" w:rsidP="00B01E2E">
      <w:pPr>
        <w:suppressAutoHyphens/>
        <w:autoSpaceDE w:val="0"/>
        <w:ind w:firstLine="720"/>
        <w:jc w:val="both"/>
        <w:rPr>
          <w:shd w:val="clear" w:color="auto" w:fill="FFFF00"/>
        </w:rPr>
      </w:pPr>
      <w:r w:rsidRPr="00B01E2E">
        <w:rPr>
          <w:color w:val="2D2D2D"/>
          <w:spacing w:val="2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Социальная защита, включая социальное обеспечение, находится в совместном ведении Российской Федерации и субъектов Российской Федерации. Категории получателей мер социальной поддержки и условия их предоставления определены федеральным законодательством и законодательством Карачаево-Черкесской Республики.</w:t>
      </w:r>
    </w:p>
    <w:p w:rsidR="008F28A2" w:rsidRPr="00B01E2E" w:rsidRDefault="008F28A2" w:rsidP="00B01E2E">
      <w:pPr>
        <w:pStyle w:val="ConsPlusNormal0"/>
        <w:ind w:firstLine="54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B01E2E">
        <w:rPr>
          <w:rStyle w:val="a3"/>
          <w:rFonts w:ascii="Times New Roman" w:hAnsi="Times New Roman"/>
          <w:b w:val="0"/>
          <w:sz w:val="24"/>
          <w:szCs w:val="24"/>
        </w:rPr>
        <w:t>Меры социальной поддержки, социальная помощь в Карачаево-Черкесской Республике предоставляются в виде денежных выплат, натуральной формы, социального обслуживания в соответствии с принципом социальной справедливости.</w:t>
      </w:r>
    </w:p>
    <w:p w:rsidR="008F28A2" w:rsidRPr="00B01E2E" w:rsidRDefault="008F28A2" w:rsidP="00B01E2E">
      <w:pPr>
        <w:pStyle w:val="ConsPlusNormal0"/>
        <w:ind w:firstLine="54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B01E2E">
        <w:rPr>
          <w:rStyle w:val="a3"/>
          <w:rFonts w:ascii="Times New Roman" w:hAnsi="Times New Roman"/>
          <w:b w:val="0"/>
          <w:sz w:val="24"/>
          <w:szCs w:val="24"/>
        </w:rPr>
        <w:t>Предоставление мер социальной поддержки в денежной форме включает в себя ежемесячные денежные выплаты, материнский (семейный) капитал, субсидии на оплату жилья и коммунальных услуг, компенсационные и единовременные выплаты, адресную помощь в денежной форме и другое.</w:t>
      </w:r>
    </w:p>
    <w:p w:rsidR="008F28A2" w:rsidRPr="00B01E2E" w:rsidRDefault="008F28A2" w:rsidP="00B01E2E">
      <w:pPr>
        <w:pStyle w:val="ConsPlusNormal0"/>
        <w:ind w:firstLine="54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B01E2E">
        <w:rPr>
          <w:rStyle w:val="a3"/>
          <w:rFonts w:ascii="Times New Roman" w:hAnsi="Times New Roman"/>
          <w:b w:val="0"/>
          <w:sz w:val="24"/>
          <w:szCs w:val="24"/>
        </w:rPr>
        <w:t>Меры социальной поддержки предоставляются в форме услуг - путем организации отдыха и оздоровления детей, предоставления социальных услуг гражданам пожилого возраста, инвалидам, семьям с детьми, безнадзорным и беспризорным детям.</w:t>
      </w:r>
    </w:p>
    <w:p w:rsidR="008F28A2" w:rsidRPr="00B01E2E" w:rsidRDefault="008F28A2" w:rsidP="00B01E2E">
      <w:pPr>
        <w:pStyle w:val="ConsPlusNormal0"/>
        <w:ind w:firstLine="54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B01E2E">
        <w:rPr>
          <w:rStyle w:val="a3"/>
          <w:rFonts w:ascii="Times New Roman" w:hAnsi="Times New Roman"/>
          <w:b w:val="0"/>
          <w:sz w:val="24"/>
          <w:szCs w:val="24"/>
        </w:rPr>
        <w:t>Предоставление мер социальной поддержки в натуральной форме - это предоставление набора социальных услуг (в виде проезда на железнодорожном транспорте туда и обратно один раз в год, зубопротезирование и другие).</w:t>
      </w:r>
    </w:p>
    <w:p w:rsidR="008F28A2" w:rsidRPr="00B01E2E" w:rsidRDefault="008F28A2" w:rsidP="00B01E2E">
      <w:pPr>
        <w:suppressAutoHyphens/>
        <w:autoSpaceDE w:val="0"/>
        <w:ind w:firstLine="720"/>
        <w:jc w:val="both"/>
      </w:pPr>
      <w:r w:rsidRPr="00B01E2E">
        <w:t>Потребность граждан в мерах социальной поддержки формируется вследствие ряда объективных факторов дифференциации подходов к предоставлению мер социальной поддержки граждан, учитывающих особенности контингентов получателей, в том числе:</w:t>
      </w:r>
    </w:p>
    <w:p w:rsidR="008F28A2" w:rsidRPr="00B01E2E" w:rsidRDefault="008F28A2" w:rsidP="00B01E2E">
      <w:pPr>
        <w:suppressAutoHyphens/>
        <w:ind w:firstLine="709"/>
        <w:jc w:val="both"/>
      </w:pPr>
      <w:r w:rsidRPr="00B01E2E">
        <w:t>категориальный подход, при котором меры социальной поддержки гражданам предоставляются: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t>а) с учетом особых заслуг перед государством (инвалиды войны, участники Великой Отечественной войны, ветераны боевых действий);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t>б) в связи с последствиями политических репрессий, участием в преодолении последствий радиационных катастроф, иных чрезвычайных ситуаций (например, лица, подвергшиеся воздействию радиации вследствие катастрофы на Чернобыльской АЭС, а также вследствие ядерных испытаний на Семипалатинском полигоне);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t>в) в связи с попаданием в трудную жизненную ситуацию – инвалидностью, сиротством, безнадзорностью и беспризорностью несовершеннолетних; малообеспеченностью, отсутствием определенного места жительства и определенных занятий и другими причинами;</w:t>
      </w:r>
    </w:p>
    <w:p w:rsidR="008F28A2" w:rsidRPr="00B01E2E" w:rsidRDefault="008F28A2" w:rsidP="00B01E2E">
      <w:pPr>
        <w:suppressAutoHyphens/>
        <w:autoSpaceDE w:val="0"/>
        <w:ind w:firstLine="709"/>
        <w:jc w:val="both"/>
        <w:rPr>
          <w:color w:val="2D2D2D"/>
          <w:spacing w:val="2"/>
        </w:rPr>
      </w:pPr>
      <w:r w:rsidRPr="00B01E2E">
        <w:t xml:space="preserve"> г) адресный подход, при котором меры социальной поддержки гражданам (семьям) независимо от их категориальной или профессиональной принадлежности </w:t>
      </w:r>
      <w:r w:rsidRPr="00B01E2E">
        <w:lastRenderedPageBreak/>
        <w:t>предоставляются с учетом их экономического потенциала (доходов, имущества) путем предоставления ежемесячного пособия на ребенка, субсидий гражданам на оплату жилья.</w:t>
      </w:r>
    </w:p>
    <w:p w:rsidR="008F28A2" w:rsidRPr="00B01E2E" w:rsidRDefault="008F28A2" w:rsidP="00B01E2E">
      <w:pPr>
        <w:suppressAutoHyphens/>
        <w:autoSpaceDE w:val="0"/>
        <w:ind w:firstLine="709"/>
        <w:jc w:val="both"/>
      </w:pPr>
      <w:r w:rsidRPr="00B01E2E">
        <w:rPr>
          <w:color w:val="2D2D2D"/>
          <w:spacing w:val="2"/>
        </w:rPr>
        <w:t xml:space="preserve">Ответственными исполнителями Программы в </w:t>
      </w:r>
      <w:r w:rsidR="00615422">
        <w:rPr>
          <w:color w:val="2D2D2D"/>
          <w:spacing w:val="2"/>
        </w:rPr>
        <w:t>Адыге-Хабльском</w:t>
      </w:r>
      <w:r w:rsidRPr="00B01E2E">
        <w:rPr>
          <w:color w:val="2D2D2D"/>
          <w:spacing w:val="2"/>
        </w:rPr>
        <w:t xml:space="preserve"> муниципальном районе является Управление труда и социальной защиты населения </w:t>
      </w:r>
      <w:r w:rsidR="00615422">
        <w:rPr>
          <w:color w:val="2D2D2D"/>
          <w:spacing w:val="2"/>
        </w:rPr>
        <w:t>Адыге-Хабльского</w:t>
      </w:r>
      <w:r w:rsidRPr="00B01E2E">
        <w:rPr>
          <w:color w:val="2D2D2D"/>
          <w:spacing w:val="2"/>
        </w:rPr>
        <w:t xml:space="preserve"> муниципального района. </w:t>
      </w:r>
      <w:r w:rsidRPr="00B01E2E">
        <w:t xml:space="preserve">Управление взаимодействует с Министерством труда и социального развития Карачаево-Черкесской республики, структурными подразделениями Администрации </w:t>
      </w:r>
      <w:r w:rsidR="00615422">
        <w:t>Адыге-Хабльского</w:t>
      </w:r>
      <w:r w:rsidRPr="00B01E2E">
        <w:t xml:space="preserve"> муниципального района, государственными внебюджетными фондами, объединениями работодателей, общественными объединениями и иными организациями. Управление осуществляет отдельные государственные полномочия Карачаево-Черкесской республики в соответствии с Законом КЧР от 23.01.2006 г. № 5-РЗ «О наделении органов местного самоуправления муниципальных районов и городских округов в Карачаево-Черкесской республике отдельными государственными полномочиями Карачаево-Черкесской республики в области социальной поддержки и социального обслуживания отдельных категорий граждан», состоящими в: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предоставлении мер социальной поддержки лицам, проработавшим в тылу в период с 22 июня 1941 года по 9 мая 1945 года не менее 6 месяцев, исключая периоды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 (далее – труженики тыла), по оплате стоимости лекарств, приобретаемых по рецептам врачей, бесплатному изготовлению и ремонту зубных протезов, по назначению и осуществлению ежемесячной денежной выплаты, установленных Законом Карачаево-Черкесской Республики от 12.01.2005 № 8-РЗ «О социальной поддержке отдельных категорий ветеранов»;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предоставлении мер социальной поддержки ветеранам труда, ветеранам военной службы, ветеранам государственной службы по бесплатному изготовлению и ремонту зубных протезов, по оплате общей площади жилых помещений, коммунальных услуг, топлива, по назначению и осуществлению ежемесячной денежной выплаты, установленных Законом Карачаево-Черкесской Республики от 12.01.2005 №8-РЗ «О социальной поддержке отдельных категорий ветеранов»;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реабилитированным лицам по оплате общей площади жилых помещений, коммунальных услуг, топлива, установке телефона, бесплатному изготовлению и ремонту зубных протезов, по оплате проезда, по назначению и осуществлению ежемесячной денежной выплаты, установленных Законом Карачаево-Черкесской Республики от 12.01.2005 №7-РЗ «О мерах социальной поддержки реабилитированных лиц и лиц, признанных пострадавшими от политических репрессий»;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предоставлении мер социальной поддержки лицам, признанным пострадавшими от политических репрессий, по оплате общей площади жилых помещений, коммунальных услуг, топлива, по назначению и осуществлению ежемесячной денежной выплаты, установленных Законом Карачаево-Черкесской Республики  от 12.01.2005 №7-РЗ «О мерах социальной поддержки реабилитированных лиц и лиц, признанных пострадавшими от политических репрессий»;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осуществлении назначения и выплаты ежемесячного пособия на ребенка в соответствии с Законом Карачаево-Черкесской Республики от 14.01.2005 № 20-РЗ «О ежемесячном социальном пособии гражданам, имеющим детей, в Карачаево-Черкесской Республике»;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согласно Закону Карачаево-Черкесской Республики от 11.04.2005 № 43-РЗ «О мерах социальной поддержки многодетной семьи и семьи, в которой один или оба родителя являются инвалидами»;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осуществление сбора и проверки документов, необходимых для присвоения звания «Ветеран труда Карачаево-Черкесской Республики»;</w:t>
      </w:r>
    </w:p>
    <w:p w:rsidR="008F28A2" w:rsidRPr="00B01E2E" w:rsidRDefault="008F28A2" w:rsidP="00B01E2E">
      <w:pPr>
        <w:pStyle w:val="ConsPlusNormal0"/>
        <w:widowControl w:val="0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lastRenderedPageBreak/>
        <w:t>осуществление назначения и выплаты ежемесячной денежной выплаты ветеранам труда Карачаево-Черкесской Республики, установленной Законом Карачаево-Черкесской Республики от 11.11.2008 № 69-РЗ «О ветеранах труда Карачаево-Черкесской Республики»;</w:t>
      </w:r>
    </w:p>
    <w:p w:rsidR="008F28A2" w:rsidRPr="00B01E2E" w:rsidRDefault="008F28A2" w:rsidP="00B01E2E">
      <w:pPr>
        <w:pStyle w:val="ConsPlusNormal0"/>
        <w:widowControl w:val="0"/>
        <w:ind w:left="567" w:firstLine="0"/>
        <w:jc w:val="both"/>
        <w:rPr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9.выдаче путевок для оздоровления и отдыха детей;</w:t>
      </w:r>
    </w:p>
    <w:p w:rsidR="008F28A2" w:rsidRPr="00B01E2E" w:rsidRDefault="008F28A2" w:rsidP="00B01E2E">
      <w:pPr>
        <w:ind w:firstLine="567"/>
        <w:jc w:val="both"/>
      </w:pPr>
      <w:r w:rsidRPr="00B01E2E">
        <w:t>10.ежемесячная денежная выплата в случае рождения третьего ребенка или посл</w:t>
      </w:r>
      <w:r w:rsidRPr="00B01E2E">
        <w:t>е</w:t>
      </w:r>
      <w:r w:rsidRPr="00B01E2E">
        <w:t>дующих детей до достижения ребенком возраста трех лет в соответствии с пунктом 2 Ук</w:t>
      </w:r>
      <w:r w:rsidRPr="00B01E2E">
        <w:t>а</w:t>
      </w:r>
      <w:r w:rsidRPr="00B01E2E">
        <w:t>за Президента Российской Федерации от 07.05.2012 № 606 «О мерах по реализации дем</w:t>
      </w:r>
      <w:r w:rsidRPr="00B01E2E">
        <w:t>о</w:t>
      </w:r>
      <w:r w:rsidRPr="00B01E2E">
        <w:t>графической политики Российской Федерации»;</w:t>
      </w:r>
    </w:p>
    <w:p w:rsidR="008F28A2" w:rsidRPr="00B01E2E" w:rsidRDefault="008F28A2" w:rsidP="00B01E2E">
      <w:pPr>
        <w:pStyle w:val="ConsPlusNormal0"/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11.осуществление исполнения отдельных государственных полномочий Российской Федерации, установленных федеральным законодательством.</w:t>
      </w:r>
    </w:p>
    <w:p w:rsidR="008F28A2" w:rsidRPr="00B01E2E" w:rsidRDefault="008F28A2" w:rsidP="00B01E2E">
      <w:pPr>
        <w:pStyle w:val="ConsPlusNormal0"/>
        <w:ind w:firstLine="0"/>
        <w:jc w:val="both"/>
        <w:rPr>
          <w:color w:val="000000"/>
          <w:sz w:val="24"/>
          <w:szCs w:val="24"/>
        </w:rPr>
      </w:pPr>
      <w:r w:rsidRPr="00B01E2E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B01E2E">
        <w:rPr>
          <w:rFonts w:ascii="Times New Roman" w:hAnsi="Times New Roman" w:cs="Times New Roman"/>
          <w:sz w:val="24"/>
          <w:szCs w:val="24"/>
        </w:rPr>
        <w:t xml:space="preserve"> </w:t>
      </w:r>
      <w:r w:rsidRPr="00B01E2E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 w:rsidRPr="00B01E2E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Муниципальной программы</w:t>
      </w:r>
      <w:r w:rsidRPr="00B01E2E">
        <w:rPr>
          <w:rFonts w:ascii="Times New Roman" w:hAnsi="Times New Roman" w:cs="Times New Roman"/>
          <w:b/>
          <w:sz w:val="24"/>
          <w:szCs w:val="24"/>
        </w:rPr>
        <w:t>, сроки реализации, целевые индикаторы и показатели результативности.</w:t>
      </w:r>
    </w:p>
    <w:p w:rsidR="008F28A2" w:rsidRPr="00B01E2E" w:rsidRDefault="008F28A2" w:rsidP="00B01E2E">
      <w:pPr>
        <w:shd w:val="clear" w:color="auto" w:fill="FFFFFF"/>
        <w:ind w:firstLine="713"/>
        <w:jc w:val="both"/>
        <w:rPr>
          <w:color w:val="000000"/>
        </w:rPr>
      </w:pPr>
      <w:r w:rsidRPr="00B01E2E">
        <w:rPr>
          <w:color w:val="000000"/>
        </w:rPr>
        <w:t>Целью  Программы является повышение уровня и качества жизни граждан, сокр</w:t>
      </w:r>
      <w:r w:rsidRPr="00B01E2E">
        <w:rPr>
          <w:color w:val="000000"/>
        </w:rPr>
        <w:t>а</w:t>
      </w:r>
      <w:r w:rsidRPr="00B01E2E">
        <w:rPr>
          <w:color w:val="000000"/>
        </w:rPr>
        <w:t>щение социального неравенства, улучшение демографической ситуации.</w:t>
      </w:r>
    </w:p>
    <w:p w:rsidR="008F28A2" w:rsidRPr="00B01E2E" w:rsidRDefault="008F28A2" w:rsidP="00B01E2E">
      <w:pPr>
        <w:shd w:val="clear" w:color="auto" w:fill="FFFFFF"/>
        <w:ind w:firstLine="713"/>
        <w:jc w:val="both"/>
        <w:rPr>
          <w:color w:val="000000"/>
        </w:rPr>
      </w:pPr>
      <w:r w:rsidRPr="00B01E2E">
        <w:rPr>
          <w:color w:val="000000"/>
        </w:rPr>
        <w:t>Задачи Программы:</w:t>
      </w:r>
    </w:p>
    <w:p w:rsidR="008F28A2" w:rsidRPr="00B01E2E" w:rsidRDefault="008F28A2" w:rsidP="00B01E2E">
      <w:pPr>
        <w:jc w:val="both"/>
        <w:rPr>
          <w:color w:val="000000"/>
        </w:rPr>
      </w:pPr>
      <w:r w:rsidRPr="00B01E2E">
        <w:rPr>
          <w:color w:val="000000"/>
        </w:rPr>
        <w:t>- максимальный охват граждан, имеющих право на получение мер социаль</w:t>
      </w:r>
      <w:r w:rsidR="008D6502">
        <w:rPr>
          <w:color w:val="000000"/>
        </w:rPr>
        <w:t xml:space="preserve">ной поддержки </w:t>
      </w:r>
    </w:p>
    <w:p w:rsidR="008F28A2" w:rsidRPr="00B01E2E" w:rsidRDefault="008F28A2" w:rsidP="00B01E2E">
      <w:pPr>
        <w:jc w:val="both"/>
        <w:rPr>
          <w:color w:val="000000"/>
        </w:rPr>
      </w:pPr>
      <w:r w:rsidRPr="00B01E2E">
        <w:rPr>
          <w:color w:val="000000"/>
        </w:rPr>
        <w:t>- предоставление гражданам возможности реализовать свои права на получение мер соц</w:t>
      </w:r>
      <w:r w:rsidRPr="00B01E2E">
        <w:rPr>
          <w:color w:val="000000"/>
        </w:rPr>
        <w:t>и</w:t>
      </w:r>
      <w:r w:rsidRPr="00B01E2E">
        <w:rPr>
          <w:color w:val="000000"/>
        </w:rPr>
        <w:t>альной поддержки   в полном объеме;</w:t>
      </w:r>
    </w:p>
    <w:p w:rsidR="004348F0" w:rsidRPr="00B01E2E" w:rsidRDefault="008F28A2" w:rsidP="00B01E2E">
      <w:pPr>
        <w:shd w:val="clear" w:color="auto" w:fill="FFFFFF"/>
        <w:jc w:val="both"/>
        <w:rPr>
          <w:color w:val="000000"/>
        </w:rPr>
      </w:pPr>
      <w:r w:rsidRPr="00B01E2E">
        <w:rPr>
          <w:color w:val="000000"/>
        </w:rPr>
        <w:t>- выполнение принятых обязательств по мерам социальной поддержки.</w:t>
      </w:r>
    </w:p>
    <w:p w:rsidR="004348F0" w:rsidRPr="00975A5A" w:rsidRDefault="00975A5A" w:rsidP="00975A5A">
      <w:pPr>
        <w:shd w:val="clear" w:color="auto" w:fill="FFFFFF"/>
        <w:ind w:firstLine="708"/>
        <w:jc w:val="both"/>
      </w:pPr>
      <w:r w:rsidRPr="00975A5A">
        <w:t xml:space="preserve">Муниципальная </w:t>
      </w:r>
      <w:r w:rsidR="00B84DDA" w:rsidRPr="00975A5A">
        <w:t xml:space="preserve"> программ</w:t>
      </w:r>
      <w:r w:rsidRPr="00975A5A">
        <w:t>а направлена</w:t>
      </w:r>
      <w:r w:rsidR="00B84DDA" w:rsidRPr="00975A5A">
        <w:t xml:space="preserve"> на дости</w:t>
      </w:r>
      <w:r w:rsidR="005F63A5" w:rsidRPr="00975A5A">
        <w:t xml:space="preserve">жение основных целей </w:t>
      </w:r>
      <w:r w:rsidR="00B84DDA" w:rsidRPr="00975A5A">
        <w:t>програ</w:t>
      </w:r>
      <w:r w:rsidR="00B84DDA" w:rsidRPr="00975A5A">
        <w:t>м</w:t>
      </w:r>
      <w:r w:rsidR="00B84DDA" w:rsidRPr="00975A5A">
        <w:t>мы, требуют решения следующих основных задач: обеспечение социальной защиты о</w:t>
      </w:r>
      <w:r w:rsidR="00B84DDA" w:rsidRPr="00975A5A">
        <w:t>т</w:t>
      </w:r>
      <w:r w:rsidR="00B84DDA" w:rsidRPr="00975A5A">
        <w:t>дельных категорий граждан; повышение качества жизни малоимущих граждан; социал</w:t>
      </w:r>
      <w:r w:rsidR="00B84DDA" w:rsidRPr="00975A5A">
        <w:t>ь</w:t>
      </w:r>
      <w:r w:rsidR="00B84DDA" w:rsidRPr="00975A5A">
        <w:t>ная поддержка граждан пожилого возраста; реализация государственной семейной пол</w:t>
      </w:r>
      <w:r w:rsidR="00B84DDA" w:rsidRPr="00975A5A">
        <w:t>и</w:t>
      </w:r>
      <w:r w:rsidR="00B84DDA" w:rsidRPr="00975A5A">
        <w:t xml:space="preserve">тики, социальная поддержка семьи и детей; профилактика семейного неблагополучия; создание благоприятных условий для жизнедеятельности семьи, функционирования </w:t>
      </w:r>
      <w:r w:rsidR="005F63A5" w:rsidRPr="00975A5A">
        <w:t xml:space="preserve"> </w:t>
      </w:r>
      <w:r w:rsidR="00B84DDA" w:rsidRPr="00975A5A">
        <w:t>и</w:t>
      </w:r>
      <w:r w:rsidR="00B84DDA" w:rsidRPr="00975A5A">
        <w:t>н</w:t>
      </w:r>
      <w:r w:rsidR="00B84DDA" w:rsidRPr="00975A5A">
        <w:t xml:space="preserve">ститута семьи, рождения детей, обеспечение потребностей семей с детьми в социальной поддержке. </w:t>
      </w:r>
    </w:p>
    <w:p w:rsidR="008F28A2" w:rsidRPr="00B01E2E" w:rsidRDefault="008F28A2" w:rsidP="00B01E2E">
      <w:pPr>
        <w:shd w:val="clear" w:color="auto" w:fill="FFFFFF"/>
        <w:ind w:firstLine="713"/>
        <w:jc w:val="both"/>
        <w:rPr>
          <w:color w:val="000000"/>
        </w:rPr>
      </w:pPr>
      <w:r w:rsidRPr="00B01E2E">
        <w:rPr>
          <w:color w:val="000000"/>
        </w:rPr>
        <w:t xml:space="preserve"> В рамках достижения цели и решения задач за счет средств бюджета Карачаево-Черкесской Республики, поступающих  в район  в виде субвенции, реализуются  мер</w:t>
      </w:r>
      <w:r w:rsidRPr="00B01E2E">
        <w:rPr>
          <w:color w:val="000000"/>
        </w:rPr>
        <w:t>о</w:t>
      </w:r>
      <w:r w:rsidRPr="00B01E2E">
        <w:rPr>
          <w:color w:val="000000"/>
        </w:rPr>
        <w:t>приятия  по следующим направлениям:</w:t>
      </w:r>
    </w:p>
    <w:p w:rsidR="008F28A2" w:rsidRPr="00B01E2E" w:rsidRDefault="008D6502" w:rsidP="008D65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</w:t>
      </w:r>
      <w:r w:rsidR="008F28A2" w:rsidRPr="00B01E2E">
        <w:rPr>
          <w:color w:val="000000"/>
        </w:rPr>
        <w:t>социальная поддержка граждан пожилого возраста и инвалидов, граждан, находящихся в трудной жизненной ситуации, социальной поддержки ветеранов труда, лиц, проработа</w:t>
      </w:r>
      <w:r w:rsidR="008F28A2" w:rsidRPr="00B01E2E">
        <w:rPr>
          <w:color w:val="000000"/>
        </w:rPr>
        <w:t>в</w:t>
      </w:r>
      <w:r w:rsidR="008F28A2" w:rsidRPr="00B01E2E">
        <w:rPr>
          <w:color w:val="000000"/>
        </w:rPr>
        <w:t>ших в тылу в период Великой Отечественной войны 1941 - 1945 годов, жертв политич</w:t>
      </w:r>
      <w:r w:rsidR="008F28A2" w:rsidRPr="00B01E2E">
        <w:rPr>
          <w:color w:val="000000"/>
        </w:rPr>
        <w:t>е</w:t>
      </w:r>
      <w:r w:rsidR="008F28A2" w:rsidRPr="00B01E2E">
        <w:rPr>
          <w:color w:val="000000"/>
        </w:rPr>
        <w:t>ских репрессий, малоимущих граждан, семей с детьми и многодетных семей;</w:t>
      </w:r>
    </w:p>
    <w:p w:rsidR="008F28A2" w:rsidRPr="00B01E2E" w:rsidRDefault="008D6502" w:rsidP="008D65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</w:t>
      </w:r>
      <w:r w:rsidR="008F28A2" w:rsidRPr="00B01E2E">
        <w:rPr>
          <w:color w:val="000000"/>
        </w:rPr>
        <w:t>осуществление выплаты социального пособия на погребение;</w:t>
      </w:r>
    </w:p>
    <w:p w:rsidR="008F28A2" w:rsidRPr="00B01E2E" w:rsidRDefault="008D6502" w:rsidP="008D65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</w:t>
      </w:r>
      <w:r w:rsidR="008F28A2" w:rsidRPr="00B01E2E">
        <w:rPr>
          <w:color w:val="000000"/>
        </w:rPr>
        <w:t>организация предоставления гражданам субсидий на оплату жилых помещений и комм</w:t>
      </w:r>
      <w:r w:rsidR="008F28A2" w:rsidRPr="00B01E2E">
        <w:rPr>
          <w:color w:val="000000"/>
        </w:rPr>
        <w:t>у</w:t>
      </w:r>
      <w:r w:rsidR="008F28A2" w:rsidRPr="00B01E2E">
        <w:rPr>
          <w:color w:val="000000"/>
        </w:rPr>
        <w:t>нальных услуг;</w:t>
      </w:r>
    </w:p>
    <w:p w:rsidR="008F28A2" w:rsidRPr="00B01E2E" w:rsidRDefault="008F28A2" w:rsidP="00B01E2E">
      <w:pPr>
        <w:shd w:val="clear" w:color="auto" w:fill="FFFFFF"/>
        <w:ind w:firstLine="714"/>
        <w:jc w:val="both"/>
        <w:rPr>
          <w:color w:val="000000"/>
        </w:rPr>
      </w:pPr>
      <w:r w:rsidRPr="00B01E2E">
        <w:rPr>
          <w:color w:val="000000"/>
        </w:rPr>
        <w:t>Гражданам с доходами ниже прожиточного минимума,  оказавшимися в трудной жизненной ситуации, будет предоставляться адресная социальная помощь с учетом ну</w:t>
      </w:r>
      <w:r w:rsidRPr="00B01E2E">
        <w:rPr>
          <w:color w:val="000000"/>
        </w:rPr>
        <w:t>ж</w:t>
      </w:r>
      <w:r w:rsidRPr="00B01E2E">
        <w:rPr>
          <w:color w:val="000000"/>
        </w:rPr>
        <w:t>даемости, что позволит оказывать конкретную помощь нуждающимся малоимущим гра</w:t>
      </w:r>
      <w:r w:rsidRPr="00B01E2E">
        <w:rPr>
          <w:color w:val="000000"/>
        </w:rPr>
        <w:t>ж</w:t>
      </w:r>
      <w:r w:rsidRPr="00B01E2E">
        <w:rPr>
          <w:color w:val="000000"/>
        </w:rPr>
        <w:t>данам.</w:t>
      </w:r>
    </w:p>
    <w:p w:rsidR="008F28A2" w:rsidRPr="00B01E2E" w:rsidRDefault="008F28A2" w:rsidP="009C5CBF">
      <w:pPr>
        <w:shd w:val="clear" w:color="auto" w:fill="FFFFFF"/>
        <w:ind w:firstLine="714"/>
        <w:jc w:val="both"/>
      </w:pPr>
      <w:r w:rsidRPr="00B01E2E">
        <w:rPr>
          <w:color w:val="000000"/>
        </w:rPr>
        <w:t>Дифференциация периодичности предоставления мер социальной поддержки – п</w:t>
      </w:r>
      <w:r w:rsidRPr="00B01E2E">
        <w:rPr>
          <w:color w:val="000000"/>
        </w:rPr>
        <w:t>о</w:t>
      </w:r>
      <w:r w:rsidRPr="00B01E2E">
        <w:rPr>
          <w:color w:val="000000"/>
        </w:rPr>
        <w:t>стоянная либо разовая.</w:t>
      </w:r>
    </w:p>
    <w:p w:rsidR="008F28A2" w:rsidRPr="00B01E2E" w:rsidRDefault="008F28A2" w:rsidP="009C5CBF">
      <w:pPr>
        <w:suppressAutoHyphens/>
        <w:ind w:firstLine="709"/>
        <w:jc w:val="both"/>
      </w:pPr>
      <w:r w:rsidRPr="00B01E2E">
        <w:t xml:space="preserve"> При реализация Программы требуется: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создание необходимых условий для эффективной работы по реализации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обеспечение финансовых, организационных, информационных условий для работы по реализации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повышение эффективности реализации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обеспечение эффективной деятельности органа государственной власти в социальной сфере.</w:t>
      </w:r>
    </w:p>
    <w:p w:rsidR="008F28A2" w:rsidRPr="00B01E2E" w:rsidRDefault="008F28A2" w:rsidP="009C5CBF">
      <w:pPr>
        <w:suppressAutoHyphens/>
        <w:ind w:firstLine="709"/>
        <w:jc w:val="both"/>
      </w:pPr>
      <w:r w:rsidRPr="00B01E2E">
        <w:t>Для решения поставленной цели необходимо решение следующих задач:</w:t>
      </w:r>
    </w:p>
    <w:p w:rsidR="008F28A2" w:rsidRPr="00B01E2E" w:rsidRDefault="008D6502" w:rsidP="009C5CBF">
      <w:pPr>
        <w:suppressAutoHyphens/>
        <w:jc w:val="both"/>
      </w:pPr>
      <w:r>
        <w:lastRenderedPageBreak/>
        <w:t>-</w:t>
      </w:r>
      <w:r w:rsidR="008F28A2" w:rsidRPr="00B01E2E">
        <w:t xml:space="preserve">обеспечение деятельности Управления труда и социальной защиты населения </w:t>
      </w:r>
      <w:r w:rsidR="009726B0">
        <w:t>Адыге-Хабльского</w:t>
      </w:r>
      <w:r w:rsidR="008F28A2" w:rsidRPr="00B01E2E">
        <w:t xml:space="preserve"> муниципального района  как ответственного исполнителя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правовое и аналитическое сопровождение реализации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обеспечение эффективного межведомственного и межрегионального информационного обмена;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>обеспечение эффективного управления кадровыми ресурсами в сфере реализации Программы;</w:t>
      </w:r>
    </w:p>
    <w:p w:rsidR="008F28A2" w:rsidRPr="00B01E2E" w:rsidRDefault="008D6502" w:rsidP="009C5CBF">
      <w:pPr>
        <w:suppressAutoHyphens/>
        <w:jc w:val="both"/>
      </w:pPr>
      <w:r>
        <w:t>-</w:t>
      </w:r>
      <w:r w:rsidR="008F28A2" w:rsidRPr="00B01E2E">
        <w:t xml:space="preserve">повышение качества материально-технического обеспечения. </w:t>
      </w:r>
    </w:p>
    <w:p w:rsidR="008F28A2" w:rsidRPr="00B01E2E" w:rsidRDefault="008F28A2" w:rsidP="00975A5A">
      <w:pPr>
        <w:suppressAutoHyphens/>
        <w:ind w:firstLine="708"/>
        <w:jc w:val="both"/>
      </w:pPr>
      <w:r w:rsidRPr="00B01E2E">
        <w:t>Реализация Программы позволит:</w:t>
      </w:r>
    </w:p>
    <w:p w:rsidR="003540DD" w:rsidRDefault="008D6502" w:rsidP="009C5CBF">
      <w:pPr>
        <w:suppressAutoHyphens/>
        <w:jc w:val="both"/>
      </w:pPr>
      <w:r>
        <w:t>-</w:t>
      </w:r>
      <w:r w:rsidR="008F28A2" w:rsidRPr="00B01E2E">
        <w:t>создать условия для достижения целей Программы в целом и входящих в ее состав подпрограмм;</w:t>
      </w:r>
    </w:p>
    <w:p w:rsidR="008F28A2" w:rsidRPr="00B01E2E" w:rsidRDefault="003540DD" w:rsidP="009C5CBF">
      <w:pPr>
        <w:suppressAutoHyphens/>
        <w:jc w:val="both"/>
      </w:pPr>
      <w:r>
        <w:t>-</w:t>
      </w:r>
      <w:r w:rsidR="008F28A2" w:rsidRPr="00B01E2E">
        <w:t>повысить качество и доступность государственных услуг в социальной сфере;</w:t>
      </w:r>
    </w:p>
    <w:p w:rsidR="008F28A2" w:rsidRPr="00B01E2E" w:rsidRDefault="003540DD" w:rsidP="009C5CBF">
      <w:pPr>
        <w:suppressAutoHyphens/>
        <w:jc w:val="both"/>
      </w:pPr>
      <w:r>
        <w:t>-</w:t>
      </w:r>
      <w:r w:rsidR="008F28A2" w:rsidRPr="00B01E2E">
        <w:t>повысить эффективность бюджетных расходов в социальной сфере;</w:t>
      </w:r>
    </w:p>
    <w:p w:rsidR="008F28A2" w:rsidRPr="00B01E2E" w:rsidRDefault="003540DD" w:rsidP="009C5CBF">
      <w:pPr>
        <w:suppressAutoHyphens/>
        <w:jc w:val="both"/>
      </w:pPr>
      <w:r>
        <w:t>-</w:t>
      </w:r>
      <w:r w:rsidR="008F28A2" w:rsidRPr="00B01E2E">
        <w:t>обеспечить эффективное управление кадровыми ресурсами в социальной сфере по реализации Программы;</w:t>
      </w:r>
    </w:p>
    <w:p w:rsidR="008F28A2" w:rsidRPr="00B01E2E" w:rsidRDefault="003540DD" w:rsidP="009C5CBF">
      <w:pPr>
        <w:jc w:val="both"/>
      </w:pPr>
      <w:r>
        <w:t>-</w:t>
      </w:r>
      <w:r w:rsidR="008F28A2" w:rsidRPr="00B01E2E">
        <w:t>повысить качество материально-технического обеспечения Управления труда и социал</w:t>
      </w:r>
      <w:r w:rsidR="008F28A2" w:rsidRPr="00B01E2E">
        <w:t>ь</w:t>
      </w:r>
      <w:r w:rsidR="008F28A2" w:rsidRPr="00B01E2E">
        <w:t xml:space="preserve">ной защиты населения </w:t>
      </w:r>
      <w:r w:rsidR="009726B0">
        <w:t>Адыге-Хабльского</w:t>
      </w:r>
      <w:r w:rsidR="008F28A2" w:rsidRPr="00B01E2E">
        <w:t xml:space="preserve"> муниципального района</w:t>
      </w:r>
    </w:p>
    <w:p w:rsidR="00E64AAC" w:rsidRPr="00E64AAC" w:rsidRDefault="00E64AAC" w:rsidP="00E64AAC">
      <w:pPr>
        <w:ind w:firstLine="360"/>
        <w:jc w:val="both"/>
      </w:pPr>
      <w:r w:rsidRPr="00E64AAC">
        <w:t>В связи с тем, что основная часть мероприятий Госпрограммы связана с последов</w:t>
      </w:r>
      <w:r w:rsidRPr="00E64AAC">
        <w:t>а</w:t>
      </w:r>
      <w:r w:rsidRPr="00E64AAC">
        <w:t>тельной реализацией "длящихся" социальных обязательств Российской Федерации и К</w:t>
      </w:r>
      <w:r w:rsidRPr="00E64AAC">
        <w:t>а</w:t>
      </w:r>
      <w:r w:rsidRPr="00E64AAC">
        <w:t>рачаево-Черкесской Республики по предоставлению мер социальной поддержки гражд</w:t>
      </w:r>
      <w:r w:rsidRPr="00E64AAC">
        <w:t>а</w:t>
      </w:r>
      <w:r w:rsidRPr="00E64AAC">
        <w:t>нам, выделение этапов реализации Программы не предусмотрено. В ходе исполнения Госпрограммы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</w:t>
      </w:r>
      <w:r w:rsidRPr="00E64AAC">
        <w:t>и</w:t>
      </w:r>
      <w:r w:rsidRPr="00E64AAC">
        <w:t>ально-экономическо</w:t>
      </w:r>
      <w:r w:rsidR="00705D87">
        <w:t>го развития страны и республики ( Приложения 1,2,3,4).</w:t>
      </w:r>
    </w:p>
    <w:p w:rsidR="008F28A2" w:rsidRPr="00B01E2E" w:rsidRDefault="008F28A2" w:rsidP="009C5CBF">
      <w:pPr>
        <w:ind w:left="360"/>
        <w:jc w:val="both"/>
      </w:pPr>
      <w:r w:rsidRPr="00B01E2E">
        <w:rPr>
          <w:b/>
        </w:rPr>
        <w:t>Раздел 3.</w:t>
      </w:r>
      <w:r w:rsidRPr="00B01E2E">
        <w:t xml:space="preserve"> </w:t>
      </w:r>
      <w:r w:rsidRPr="00B01E2E">
        <w:rPr>
          <w:b/>
        </w:rPr>
        <w:t>Сроки реализации  Муниципальной программы.</w:t>
      </w:r>
    </w:p>
    <w:p w:rsidR="008F28A2" w:rsidRPr="00B01E2E" w:rsidRDefault="008F28A2" w:rsidP="009C5CBF">
      <w:pPr>
        <w:suppressAutoHyphens/>
        <w:ind w:firstLine="709"/>
        <w:jc w:val="both"/>
        <w:rPr>
          <w:b/>
        </w:rPr>
      </w:pPr>
      <w:r w:rsidRPr="00B01E2E">
        <w:t>Сроки реализации Программы 201</w:t>
      </w:r>
      <w:r w:rsidR="005F63A5" w:rsidRPr="00B01E2E">
        <w:t>8</w:t>
      </w:r>
      <w:r w:rsidRPr="00B01E2E">
        <w:t xml:space="preserve"> – 20</w:t>
      </w:r>
      <w:r w:rsidR="005F63A5" w:rsidRPr="00B01E2E">
        <w:t>20</w:t>
      </w:r>
      <w:r w:rsidRPr="00B01E2E">
        <w:t xml:space="preserve"> годы.</w:t>
      </w:r>
    </w:p>
    <w:p w:rsidR="008F28A2" w:rsidRPr="00B01E2E" w:rsidRDefault="008F28A2" w:rsidP="009C5CBF">
      <w:pPr>
        <w:ind w:left="360"/>
        <w:jc w:val="both"/>
      </w:pPr>
      <w:r w:rsidRPr="00B01E2E">
        <w:rPr>
          <w:b/>
        </w:rPr>
        <w:t>Раздел 4.   Сведения о подпрограммах Муниципальной программы.</w:t>
      </w:r>
    </w:p>
    <w:p w:rsidR="008F28A2" w:rsidRPr="00B01E2E" w:rsidRDefault="008F28A2" w:rsidP="009C5CBF">
      <w:pPr>
        <w:suppressAutoHyphens/>
        <w:ind w:firstLine="720"/>
        <w:jc w:val="both"/>
        <w:rPr>
          <w:rStyle w:val="FontStyle31"/>
          <w:i w:val="0"/>
          <w:sz w:val="24"/>
          <w:szCs w:val="24"/>
        </w:rPr>
      </w:pPr>
      <w:r w:rsidRPr="00B01E2E">
        <w:t>В  рамках Муниципальной программы  планируется реализация следующих подпрограмм:</w:t>
      </w:r>
    </w:p>
    <w:p w:rsidR="008F28A2" w:rsidRPr="00B01E2E" w:rsidRDefault="008F28A2" w:rsidP="009C5CBF">
      <w:pPr>
        <w:suppressAutoHyphens/>
        <w:jc w:val="both"/>
        <w:rPr>
          <w:rStyle w:val="FontStyle31"/>
          <w:i w:val="0"/>
          <w:sz w:val="24"/>
          <w:szCs w:val="24"/>
        </w:rPr>
      </w:pPr>
      <w:r w:rsidRPr="00B01E2E">
        <w:rPr>
          <w:rStyle w:val="FontStyle31"/>
          <w:i w:val="0"/>
          <w:sz w:val="24"/>
          <w:szCs w:val="24"/>
        </w:rPr>
        <w:t xml:space="preserve">Подпрограмма 1 </w:t>
      </w:r>
      <w:r w:rsidRPr="00B01E2E">
        <w:rPr>
          <w:rStyle w:val="FontStyle27"/>
          <w:sz w:val="24"/>
          <w:szCs w:val="24"/>
        </w:rPr>
        <w:t>«Социальная поддержка семьи и детей».</w:t>
      </w:r>
    </w:p>
    <w:p w:rsidR="008F28A2" w:rsidRPr="00B01E2E" w:rsidRDefault="008F28A2" w:rsidP="009C5CBF">
      <w:pPr>
        <w:suppressAutoHyphens/>
        <w:jc w:val="both"/>
        <w:rPr>
          <w:rStyle w:val="FontStyle31"/>
          <w:i w:val="0"/>
          <w:sz w:val="24"/>
          <w:szCs w:val="24"/>
        </w:rPr>
      </w:pPr>
      <w:r w:rsidRPr="00B01E2E">
        <w:rPr>
          <w:rStyle w:val="FontStyle31"/>
          <w:i w:val="0"/>
          <w:sz w:val="24"/>
          <w:szCs w:val="24"/>
        </w:rPr>
        <w:t>Подпрограмма 2 «</w:t>
      </w:r>
      <w:r w:rsidRPr="00B01E2E">
        <w:t>Предоставление мер социальной поддержки отдельным категориям граждан».</w:t>
      </w:r>
    </w:p>
    <w:p w:rsidR="00975A5A" w:rsidRDefault="008F28A2" w:rsidP="009C5CBF">
      <w:pPr>
        <w:jc w:val="both"/>
        <w:rPr>
          <w:rStyle w:val="StrongEmphasis"/>
          <w:b w:val="0"/>
        </w:rPr>
      </w:pPr>
      <w:r w:rsidRPr="00975A5A">
        <w:rPr>
          <w:rStyle w:val="FontStyle31"/>
          <w:i w:val="0"/>
          <w:sz w:val="24"/>
          <w:szCs w:val="24"/>
        </w:rPr>
        <w:t xml:space="preserve">Подпрограмма 3 </w:t>
      </w:r>
      <w:r w:rsidRPr="00975A5A">
        <w:t xml:space="preserve">«Доступная среда»  в </w:t>
      </w:r>
      <w:r w:rsidR="009726B0">
        <w:t>Адыге-Хабльском</w:t>
      </w:r>
      <w:r w:rsidRPr="00975A5A">
        <w:t xml:space="preserve"> муниципальном районе</w:t>
      </w:r>
      <w:r w:rsidRPr="00975A5A">
        <w:rPr>
          <w:rStyle w:val="StrongEmphasis"/>
        </w:rPr>
        <w:t>»</w:t>
      </w:r>
      <w:r w:rsidRPr="00975A5A">
        <w:rPr>
          <w:rStyle w:val="StrongEmphasis"/>
          <w:b w:val="0"/>
        </w:rPr>
        <w:t>.</w:t>
      </w:r>
    </w:p>
    <w:p w:rsidR="003540DD" w:rsidRDefault="003540DD" w:rsidP="009C5CBF">
      <w:pPr>
        <w:jc w:val="both"/>
        <w:rPr>
          <w:color w:val="000000"/>
        </w:rPr>
      </w:pPr>
      <w:r w:rsidRPr="00B01E2E">
        <w:t>Подпрограмма 4</w:t>
      </w:r>
      <w:r w:rsidRPr="00B01E2E">
        <w:rPr>
          <w:color w:val="000000"/>
        </w:rPr>
        <w:t>«Обеспечение реализации муниципальной программы»</w:t>
      </w:r>
    </w:p>
    <w:p w:rsidR="008F28A2" w:rsidRPr="00B01E2E" w:rsidRDefault="008F28A2" w:rsidP="009C5CBF">
      <w:pPr>
        <w:jc w:val="both"/>
        <w:rPr>
          <w:rStyle w:val="FontStyle27"/>
          <w:b/>
          <w:sz w:val="24"/>
          <w:szCs w:val="24"/>
        </w:rPr>
      </w:pPr>
      <w:r w:rsidRPr="00B01E2E">
        <w:rPr>
          <w:b/>
        </w:rPr>
        <w:t xml:space="preserve">4.1. Подпрограмма 1 </w:t>
      </w:r>
      <w:r w:rsidRPr="00B01E2E">
        <w:rPr>
          <w:rStyle w:val="FontStyle27"/>
          <w:b/>
          <w:sz w:val="24"/>
          <w:szCs w:val="24"/>
        </w:rPr>
        <w:t>«Социальная поддержка семьи и детей»</w:t>
      </w:r>
    </w:p>
    <w:p w:rsidR="008F28A2" w:rsidRPr="00B01E2E" w:rsidRDefault="008F28A2" w:rsidP="009C5CBF">
      <w:pPr>
        <w:jc w:val="both"/>
        <w:rPr>
          <w:b/>
        </w:rPr>
      </w:pPr>
      <w:r w:rsidRPr="00B01E2E">
        <w:rPr>
          <w:rStyle w:val="FontStyle27"/>
          <w:b/>
          <w:sz w:val="24"/>
          <w:szCs w:val="24"/>
        </w:rPr>
        <w:t>(далее – подпрограмма 1).</w:t>
      </w:r>
    </w:p>
    <w:p w:rsidR="008F28A2" w:rsidRPr="00B01E2E" w:rsidRDefault="008F28A2" w:rsidP="00B01E2E">
      <w:pPr>
        <w:jc w:val="both"/>
        <w:rPr>
          <w:b/>
        </w:rPr>
      </w:pPr>
      <w:r w:rsidRPr="00B01E2E">
        <w:rPr>
          <w:b/>
        </w:rPr>
        <w:t>4.1.1. Паспорт подпрограммы 1</w:t>
      </w:r>
    </w:p>
    <w:tbl>
      <w:tblPr>
        <w:tblW w:w="0" w:type="auto"/>
        <w:tblInd w:w="-77" w:type="dxa"/>
        <w:tblLayout w:type="fixed"/>
        <w:tblLook w:val="0000"/>
      </w:tblPr>
      <w:tblGrid>
        <w:gridCol w:w="2650"/>
        <w:gridCol w:w="1074"/>
        <w:gridCol w:w="1418"/>
        <w:gridCol w:w="1417"/>
        <w:gridCol w:w="1418"/>
        <w:gridCol w:w="1427"/>
      </w:tblGrid>
      <w:tr w:rsidR="008F28A2" w:rsidRPr="00B01E2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  <w:rPr>
                <w:rStyle w:val="FontStyle27"/>
                <w:sz w:val="24"/>
                <w:szCs w:val="24"/>
              </w:rPr>
            </w:pPr>
            <w:r w:rsidRPr="00B01E2E">
              <w:rPr>
                <w:b/>
              </w:rPr>
              <w:t>Наименование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rPr>
                <w:rStyle w:val="FontStyle27"/>
                <w:sz w:val="24"/>
                <w:szCs w:val="24"/>
              </w:rPr>
              <w:t xml:space="preserve">Подпрограмма 1 «Социальная поддержка семьи и детей». </w:t>
            </w:r>
          </w:p>
        </w:tc>
      </w:tr>
      <w:tr w:rsidR="008F28A2" w:rsidRPr="00B01E2E">
        <w:trPr>
          <w:trHeight w:val="405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  <w:rPr>
                <w:color w:val="000000"/>
              </w:rPr>
            </w:pPr>
            <w:r w:rsidRPr="00B01E2E">
              <w:rPr>
                <w:b/>
              </w:rPr>
              <w:t>Ответственный исполнитель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9726B0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труда и социальной защиты населения </w:t>
            </w:r>
            <w:r w:rsidR="00972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Адыге-Хабльского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8F28A2" w:rsidRPr="00B01E2E">
        <w:trPr>
          <w:trHeight w:val="2116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rPr>
                <w:b/>
              </w:rPr>
              <w:t>Соисполнители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6B0" w:rsidRPr="009726B0" w:rsidRDefault="009726B0" w:rsidP="009726B0">
            <w:pPr>
              <w:suppressAutoHyphens/>
              <w:jc w:val="both"/>
              <w:rPr>
                <w:bCs/>
              </w:rPr>
            </w:pPr>
            <w:r w:rsidRPr="009726B0">
              <w:rPr>
                <w:bCs/>
              </w:rPr>
              <w:t>-РГБУЗ « Адыге-Хабльская ЦРБ» Адыге-Хабльского муниципального района,</w:t>
            </w:r>
          </w:p>
          <w:p w:rsidR="009726B0" w:rsidRPr="009726B0" w:rsidRDefault="009726B0" w:rsidP="009726B0">
            <w:pPr>
              <w:suppressAutoHyphens/>
              <w:jc w:val="both"/>
              <w:rPr>
                <w:bCs/>
              </w:rPr>
            </w:pPr>
            <w:r w:rsidRPr="009726B0">
              <w:rPr>
                <w:bCs/>
              </w:rPr>
              <w:t>-Комиссия по делам несовершеннолетних и защите их прав администрации Адыге-Хабльского муниципального района,</w:t>
            </w:r>
          </w:p>
          <w:p w:rsidR="009726B0" w:rsidRPr="009726B0" w:rsidRDefault="009726B0" w:rsidP="009726B0">
            <w:pPr>
              <w:suppressAutoHyphens/>
              <w:jc w:val="both"/>
              <w:rPr>
                <w:bCs/>
              </w:rPr>
            </w:pPr>
            <w:r w:rsidRPr="009726B0">
              <w:rPr>
                <w:bCs/>
              </w:rPr>
              <w:t xml:space="preserve">- Отдел образования администрации Адыге-Хабльского муниципального района,  </w:t>
            </w:r>
          </w:p>
          <w:p w:rsidR="00975A5A" w:rsidRPr="00975A5A" w:rsidRDefault="009726B0" w:rsidP="009726B0">
            <w:pPr>
              <w:suppressAutoHyphens/>
              <w:jc w:val="both"/>
              <w:rPr>
                <w:bCs/>
              </w:rPr>
            </w:pPr>
            <w:r w:rsidRPr="009726B0">
              <w:rPr>
                <w:bCs/>
              </w:rPr>
              <w:t>-Администрации сельских поселений района.</w:t>
            </w:r>
          </w:p>
        </w:tc>
      </w:tr>
      <w:tr w:rsidR="008F28A2" w:rsidRPr="00B01E2E">
        <w:trPr>
          <w:trHeight w:val="1755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rPr>
                <w:b/>
              </w:rPr>
              <w:lastRenderedPageBreak/>
              <w:t>Цель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 xml:space="preserve">Повышение уровня жизни семей с детьми; </w:t>
            </w:r>
          </w:p>
          <w:p w:rsidR="008F28A2" w:rsidRPr="00B01E2E" w:rsidRDefault="008F28A2" w:rsidP="00B01E2E">
            <w:pPr>
              <w:pStyle w:val="af0"/>
              <w:jc w:val="both"/>
            </w:pPr>
            <w:r w:rsidRPr="00B01E2E">
              <w:t xml:space="preserve">снижение беспризорности  среди несовершеннолетних; 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 xml:space="preserve">расширение охвата отдыхом и оздоровлением детей, в том числе детей, находящихся в трудной жизненной ситуации; 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>укрепление и развитие социального института семьи, защита ее интересов и прав.</w:t>
            </w:r>
          </w:p>
        </w:tc>
      </w:tr>
      <w:tr w:rsidR="008F28A2" w:rsidRPr="00B01E2E" w:rsidTr="003540DD">
        <w:trPr>
          <w:trHeight w:val="2993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  <w:rPr>
                <w:rStyle w:val="a3"/>
                <w:b w:val="0"/>
              </w:rPr>
            </w:pPr>
            <w:r w:rsidRPr="00B01E2E">
              <w:rPr>
                <w:b/>
              </w:rPr>
              <w:t>Целевые индикаторы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9726B0">
            <w:pPr>
              <w:suppressAutoHyphens/>
              <w:jc w:val="both"/>
            </w:pPr>
            <w:r w:rsidRPr="00B01E2E">
              <w:rPr>
                <w:rStyle w:val="a3"/>
                <w:b w:val="0"/>
              </w:rPr>
              <w:t xml:space="preserve">Количество детей, проживающих в </w:t>
            </w:r>
            <w:r w:rsidR="009726B0">
              <w:rPr>
                <w:rStyle w:val="a3"/>
                <w:b w:val="0"/>
              </w:rPr>
              <w:t>Адыге-Хабльском</w:t>
            </w:r>
            <w:r w:rsidRPr="00B01E2E">
              <w:rPr>
                <w:rStyle w:val="a3"/>
                <w:b w:val="0"/>
              </w:rPr>
              <w:t xml:space="preserve"> районе, охваченных различными формами отдыха и оздоровления в течение года; количество  детей, находящихся в трудной жизненной ситуации, направленных на отдых и оздоровление; к</w:t>
            </w:r>
            <w:r w:rsidRPr="00B01E2E">
              <w:t>оличество   безнадзорных и беспризорных детей; количество  детей и семей с детьми, охваченных мероприятиями, направленными на поддержку семьи, материнства и детства, от общей численности детей и семей с детьми; количество получателей пособий (выплат) из числа имеющих право на получение пособий (выплат).</w:t>
            </w:r>
          </w:p>
        </w:tc>
      </w:tr>
      <w:tr w:rsidR="008F28A2" w:rsidRPr="00B01E2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rPr>
                <w:b/>
              </w:rPr>
              <w:t>Этапы и сроки реализации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201</w:t>
            </w:r>
            <w:r w:rsidR="00782A03" w:rsidRPr="00B01E2E">
              <w:t>8</w:t>
            </w:r>
            <w:r w:rsidRPr="00B01E2E">
              <w:t xml:space="preserve"> - 20</w:t>
            </w:r>
            <w:r w:rsidR="00782A03" w:rsidRPr="00B01E2E">
              <w:t>20</w:t>
            </w:r>
            <w:r w:rsidRPr="00B01E2E">
              <w:t xml:space="preserve"> годы</w:t>
            </w:r>
            <w:r w:rsidR="003540DD">
              <w:t xml:space="preserve"> без деления на этапы.</w:t>
            </w:r>
          </w:p>
        </w:tc>
      </w:tr>
      <w:tr w:rsidR="008F28A2" w:rsidRPr="00B01E2E">
        <w:trPr>
          <w:trHeight w:val="420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  <w:r w:rsidRPr="00B01E2E">
              <w:rPr>
                <w:b/>
              </w:rPr>
              <w:t>Объемы бюджетных ассигнований подпрограммы 1</w:t>
            </w: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  <w:p w:rsidR="008F28A2" w:rsidRPr="00B01E2E" w:rsidRDefault="008F28A2" w:rsidP="00B01E2E">
            <w:pPr>
              <w:suppressAutoHyphens/>
              <w:jc w:val="both"/>
              <w:rPr>
                <w:b/>
              </w:rPr>
            </w:pP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C71051">
            <w:pPr>
              <w:suppressAutoHyphens/>
              <w:jc w:val="both"/>
            </w:pPr>
            <w:r w:rsidRPr="00B01E2E">
              <w:t xml:space="preserve">Общий объем –  </w:t>
            </w:r>
            <w:r w:rsidR="00C71051">
              <w:t>91805,9</w:t>
            </w:r>
            <w:r w:rsidRPr="00B01E2E">
              <w:t xml:space="preserve"> тыс. рублей</w:t>
            </w:r>
          </w:p>
        </w:tc>
      </w:tr>
      <w:tr w:rsidR="008F28A2" w:rsidRPr="00B01E2E">
        <w:trPr>
          <w:trHeight w:val="315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snapToGrid w:val="0"/>
              <w:jc w:val="both"/>
              <w:rPr>
                <w:b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сумма,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федеральный бюджет</w:t>
            </w:r>
          </w:p>
          <w:p w:rsidR="008F28A2" w:rsidRPr="00B01E2E" w:rsidRDefault="008F28A2" w:rsidP="00B01E2E">
            <w:pPr>
              <w:suppressAutoHyphens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республиканский бюджет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ind w:left="-108"/>
              <w:jc w:val="both"/>
            </w:pPr>
            <w:r w:rsidRPr="00B01E2E">
              <w:t>местный</w:t>
            </w:r>
          </w:p>
          <w:p w:rsidR="008F28A2" w:rsidRPr="00B01E2E" w:rsidRDefault="008F28A2" w:rsidP="00B01E2E">
            <w:pPr>
              <w:suppressAutoHyphens/>
              <w:jc w:val="both"/>
            </w:pPr>
            <w:r w:rsidRPr="00B01E2E">
              <w:t>бюджет</w:t>
            </w:r>
          </w:p>
          <w:p w:rsidR="008F28A2" w:rsidRPr="00B01E2E" w:rsidRDefault="008F28A2" w:rsidP="00B01E2E">
            <w:pPr>
              <w:suppressAutoHyphens/>
              <w:jc w:val="both"/>
            </w:pPr>
          </w:p>
        </w:tc>
      </w:tr>
      <w:tr w:rsidR="008F28A2" w:rsidRPr="00B01E2E">
        <w:trPr>
          <w:trHeight w:val="285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snapToGrid w:val="0"/>
              <w:jc w:val="both"/>
              <w:rPr>
                <w:b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E81474">
            <w:pPr>
              <w:suppressAutoHyphens/>
              <w:jc w:val="both"/>
            </w:pPr>
            <w:r w:rsidRPr="00B01E2E">
              <w:t>20</w:t>
            </w:r>
            <w:r w:rsidR="00E81474"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5DAE" w:rsidP="00B01E2E">
            <w:pPr>
              <w:suppressAutoHyphens/>
              <w:jc w:val="both"/>
            </w:pPr>
            <w:r>
              <w:t>39334,9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jc w:val="both"/>
            </w:pPr>
            <w:r>
              <w:t>28487,4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5DAE" w:rsidP="00B01E2E">
            <w:pPr>
              <w:suppressAutoHyphens/>
              <w:jc w:val="both"/>
            </w:pPr>
            <w:r>
              <w:t>10847,5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jc w:val="both"/>
            </w:pPr>
            <w:r>
              <w:t>0</w:t>
            </w:r>
          </w:p>
        </w:tc>
      </w:tr>
      <w:tr w:rsidR="008F28A2" w:rsidRPr="00B01E2E">
        <w:trPr>
          <w:trHeight w:val="315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snapToGrid w:val="0"/>
              <w:jc w:val="both"/>
              <w:rPr>
                <w:b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E81474" w:rsidP="00B01E2E">
            <w:pPr>
              <w:suppressAutoHyphens/>
              <w:jc w:val="both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5DAE" w:rsidP="00B01E2E">
            <w:pPr>
              <w:suppressAutoHyphens/>
              <w:jc w:val="both"/>
            </w:pPr>
            <w:r>
              <w:t>28265,7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jc w:val="both"/>
            </w:pPr>
            <w:r>
              <w:t>17486,8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C71051" w:rsidP="00B01E2E">
            <w:pPr>
              <w:suppressAutoHyphens/>
              <w:jc w:val="both"/>
            </w:pPr>
            <w:r>
              <w:t>10778,9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snapToGrid w:val="0"/>
              <w:jc w:val="both"/>
            </w:pPr>
            <w:r>
              <w:t>0</w:t>
            </w:r>
          </w:p>
        </w:tc>
      </w:tr>
      <w:tr w:rsidR="008F28A2" w:rsidRPr="00B01E2E">
        <w:trPr>
          <w:trHeight w:val="553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snapToGrid w:val="0"/>
              <w:jc w:val="both"/>
              <w:rPr>
                <w:b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E81474" w:rsidP="00B01E2E">
            <w:pPr>
              <w:suppressAutoHyphens/>
              <w:jc w:val="both"/>
            </w:pPr>
            <w: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5DAE" w:rsidP="00B01E2E">
            <w:pPr>
              <w:suppressAutoHyphens/>
              <w:jc w:val="both"/>
            </w:pPr>
            <w:r>
              <w:t>24205,3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jc w:val="both"/>
            </w:pPr>
            <w:r>
              <w:t>13800,0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FF3" w:rsidRPr="00B01E2E" w:rsidRDefault="00C71051" w:rsidP="00B01E2E">
            <w:pPr>
              <w:suppressAutoHyphens/>
              <w:jc w:val="both"/>
            </w:pPr>
            <w:r>
              <w:t>10405,3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9726B0" w:rsidP="00B01E2E">
            <w:pPr>
              <w:suppressAutoHyphens/>
              <w:snapToGrid w:val="0"/>
              <w:jc w:val="both"/>
            </w:pPr>
            <w:r>
              <w:t>0</w:t>
            </w:r>
          </w:p>
        </w:tc>
      </w:tr>
      <w:tr w:rsidR="008F28A2" w:rsidRPr="00B01E2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rPr>
                <w:b/>
              </w:rPr>
              <w:t>Ожидаемые результаты реализации подпрограммы 1</w:t>
            </w:r>
          </w:p>
        </w:tc>
        <w:tc>
          <w:tcPr>
            <w:tcW w:w="6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uppressAutoHyphens/>
              <w:jc w:val="both"/>
            </w:pPr>
            <w:r w:rsidRPr="00B01E2E">
              <w:t>Повышение уровня жизни семей с детьми; снижение беспризорности среди несовершеннолетних; расширение охвата отдыхом и оздоровлением детей, в том числе детей, находящихся в трудной жизненной ситуации; укрепление и развитие социального института семьи, защита ее интересов и прав.</w:t>
            </w:r>
          </w:p>
        </w:tc>
      </w:tr>
    </w:tbl>
    <w:p w:rsidR="008F28A2" w:rsidRPr="00B01E2E" w:rsidRDefault="008F28A2" w:rsidP="00B01E2E">
      <w:pPr>
        <w:suppressAutoHyphens/>
        <w:jc w:val="both"/>
        <w:rPr>
          <w:b/>
        </w:rPr>
      </w:pPr>
      <w:r w:rsidRPr="00B01E2E">
        <w:rPr>
          <w:b/>
        </w:rPr>
        <w:t>4.1.2. Цели, задачи и целевые показатели подпрограммы 1,</w:t>
      </w:r>
    </w:p>
    <w:p w:rsidR="008F28A2" w:rsidRPr="00B01E2E" w:rsidRDefault="008F28A2" w:rsidP="00B01E2E">
      <w:pPr>
        <w:suppressAutoHyphens/>
        <w:jc w:val="both"/>
      </w:pPr>
      <w:r w:rsidRPr="00B01E2E">
        <w:rPr>
          <w:b/>
        </w:rPr>
        <w:t>основные мероприятия подпрограммы 1.</w:t>
      </w:r>
    </w:p>
    <w:p w:rsidR="008F28A2" w:rsidRPr="00B01E2E" w:rsidRDefault="008F28A2" w:rsidP="00B01E2E">
      <w:pPr>
        <w:suppressAutoHyphens/>
        <w:jc w:val="both"/>
      </w:pPr>
      <w:r w:rsidRPr="00B01E2E">
        <w:t xml:space="preserve">Целями подпрограммы 1 являются: </w:t>
      </w:r>
    </w:p>
    <w:p w:rsidR="008F28A2" w:rsidRPr="00B01E2E" w:rsidRDefault="008F28A2" w:rsidP="003540DD">
      <w:pPr>
        <w:suppressAutoHyphens/>
        <w:jc w:val="both"/>
      </w:pPr>
      <w:r w:rsidRPr="00B01E2E">
        <w:t xml:space="preserve">-повышение уровня жизни семей с детьми; </w:t>
      </w:r>
    </w:p>
    <w:p w:rsidR="008F28A2" w:rsidRPr="00B01E2E" w:rsidRDefault="008F28A2" w:rsidP="003540DD">
      <w:pPr>
        <w:suppressAutoHyphens/>
        <w:jc w:val="both"/>
      </w:pPr>
      <w:r w:rsidRPr="00B01E2E">
        <w:t>-снижение беспризорности среди несовершеннолетних;</w:t>
      </w:r>
    </w:p>
    <w:p w:rsidR="008F28A2" w:rsidRPr="00B01E2E" w:rsidRDefault="008F28A2" w:rsidP="003540DD">
      <w:pPr>
        <w:suppressAutoHyphens/>
        <w:jc w:val="both"/>
      </w:pPr>
      <w:r w:rsidRPr="00B01E2E">
        <w:t xml:space="preserve">-расширение охвата отдыхом и оздоровлением детей, в том числе детей, находящихся в трудной жизненной ситуации; </w:t>
      </w:r>
    </w:p>
    <w:p w:rsidR="008F28A2" w:rsidRPr="00B01E2E" w:rsidRDefault="008F28A2" w:rsidP="003540DD">
      <w:pPr>
        <w:suppressAutoHyphens/>
        <w:jc w:val="both"/>
        <w:rPr>
          <w:bCs/>
        </w:rPr>
      </w:pPr>
      <w:r w:rsidRPr="00B01E2E">
        <w:t>-укрепление и развитие социального института семьи, защита ее интересов и прав.</w:t>
      </w:r>
    </w:p>
    <w:p w:rsidR="008F28A2" w:rsidRPr="00B01E2E" w:rsidRDefault="008F28A2" w:rsidP="00B01E2E">
      <w:pPr>
        <w:autoSpaceDE w:val="0"/>
        <w:ind w:firstLine="567"/>
        <w:jc w:val="both"/>
      </w:pPr>
      <w:r w:rsidRPr="00B01E2E">
        <w:rPr>
          <w:bCs/>
        </w:rPr>
        <w:t>Перечень основных мероприятий, направленных на достижение цели и задач в сфере реализации подпрограммы, определен исходя из необходимости достижения ожидаемых результатов ее реализации, а также исходя из полномочий Управления  труда и социал</w:t>
      </w:r>
      <w:r w:rsidRPr="00B01E2E">
        <w:rPr>
          <w:bCs/>
        </w:rPr>
        <w:t>ь</w:t>
      </w:r>
      <w:r w:rsidRPr="00B01E2E">
        <w:rPr>
          <w:bCs/>
        </w:rPr>
        <w:t xml:space="preserve">ной защиты населения </w:t>
      </w:r>
      <w:r w:rsidR="001837A9">
        <w:rPr>
          <w:bCs/>
        </w:rPr>
        <w:t>Адыге-Хабльского</w:t>
      </w:r>
      <w:r w:rsidRPr="00B01E2E">
        <w:rPr>
          <w:bCs/>
        </w:rPr>
        <w:t xml:space="preserve"> муниципального района и соисполнителей м</w:t>
      </w:r>
      <w:r w:rsidRPr="00B01E2E">
        <w:rPr>
          <w:bCs/>
        </w:rPr>
        <w:t>е</w:t>
      </w:r>
      <w:r w:rsidRPr="00B01E2E">
        <w:rPr>
          <w:bCs/>
        </w:rPr>
        <w:t xml:space="preserve">роприятий подпрограммы. </w:t>
      </w:r>
    </w:p>
    <w:p w:rsidR="008F28A2" w:rsidRPr="00B01E2E" w:rsidRDefault="008F28A2" w:rsidP="00B01E2E">
      <w:pPr>
        <w:shd w:val="clear" w:color="auto" w:fill="FFFFFF"/>
        <w:ind w:firstLine="567"/>
        <w:jc w:val="both"/>
      </w:pPr>
      <w:r w:rsidRPr="00B01E2E">
        <w:t>Основные мероприятия в сфере реализации подпрограммы:</w:t>
      </w:r>
    </w:p>
    <w:p w:rsidR="008F28A2" w:rsidRPr="00B01E2E" w:rsidRDefault="008F28A2" w:rsidP="00B01E2E">
      <w:pPr>
        <w:suppressAutoHyphens/>
        <w:jc w:val="both"/>
        <w:rPr>
          <w:bCs/>
        </w:rPr>
      </w:pPr>
      <w:r w:rsidRPr="00B01E2E">
        <w:t xml:space="preserve">1. Предоставление  услуг социальной помощи семье и детям в </w:t>
      </w:r>
      <w:r w:rsidR="001837A9">
        <w:t>Адыге-Хабльском</w:t>
      </w:r>
      <w:r w:rsidRPr="00B01E2E">
        <w:t xml:space="preserve"> районе  в соответствии с федеральными и республиканскими нормативными документами.</w:t>
      </w:r>
    </w:p>
    <w:p w:rsidR="008F28A2" w:rsidRPr="00B01E2E" w:rsidRDefault="008F28A2" w:rsidP="00B01E2E">
      <w:pPr>
        <w:jc w:val="both"/>
        <w:rPr>
          <w:bCs/>
        </w:rPr>
      </w:pPr>
      <w:r w:rsidRPr="00B01E2E">
        <w:rPr>
          <w:bCs/>
        </w:rPr>
        <w:lastRenderedPageBreak/>
        <w:t xml:space="preserve">2. </w:t>
      </w:r>
      <w:r w:rsidRPr="00B01E2E">
        <w:rPr>
          <w:bCs/>
          <w:kern w:val="1"/>
        </w:rPr>
        <w:t xml:space="preserve">Организация и проведение </w:t>
      </w:r>
      <w:r w:rsidRPr="00B01E2E">
        <w:rPr>
          <w:bCs/>
        </w:rPr>
        <w:t>комплекса мероприятий по повышению престижа семьи, пропаганде ценностей семьи и детства, повышению авторитета материнства и родительс</w:t>
      </w:r>
      <w:r w:rsidRPr="00B01E2E">
        <w:rPr>
          <w:bCs/>
        </w:rPr>
        <w:t>т</w:t>
      </w:r>
      <w:r w:rsidRPr="00B01E2E">
        <w:rPr>
          <w:bCs/>
        </w:rPr>
        <w:t>ва в обществе.</w:t>
      </w:r>
    </w:p>
    <w:p w:rsidR="008F28A2" w:rsidRPr="00B01E2E" w:rsidRDefault="008F28A2" w:rsidP="00B01E2E">
      <w:pPr>
        <w:ind w:firstLine="567"/>
        <w:jc w:val="both"/>
        <w:rPr>
          <w:bCs/>
          <w:kern w:val="1"/>
        </w:rPr>
      </w:pPr>
      <w:r w:rsidRPr="00B01E2E">
        <w:rPr>
          <w:bCs/>
        </w:rPr>
        <w:t>Данное направление предполагает проведение мероприятий, посвященных Межд</w:t>
      </w:r>
      <w:r w:rsidRPr="00B01E2E">
        <w:rPr>
          <w:bCs/>
        </w:rPr>
        <w:t>у</w:t>
      </w:r>
      <w:r w:rsidRPr="00B01E2E">
        <w:rPr>
          <w:bCs/>
        </w:rPr>
        <w:t>народному дню семьи, Международному дню защиты детей, Всероссийскому дню семьи, любви и верности, Дню матери; осуществление подбора кандидатур и внесение ход</w:t>
      </w:r>
      <w:r w:rsidRPr="00B01E2E">
        <w:rPr>
          <w:bCs/>
        </w:rPr>
        <w:t>а</w:t>
      </w:r>
      <w:r w:rsidRPr="00B01E2E">
        <w:rPr>
          <w:bCs/>
        </w:rPr>
        <w:t>тайств о награждении многодетных родителей (иных законных представителей) знаками отличия  КЧР, супружеских пар общественной наградой - медалью «За любовь и ве</w:t>
      </w:r>
      <w:r w:rsidRPr="00B01E2E">
        <w:rPr>
          <w:bCs/>
        </w:rPr>
        <w:t>р</w:t>
      </w:r>
      <w:r w:rsidRPr="00B01E2E">
        <w:rPr>
          <w:bCs/>
        </w:rPr>
        <w:t>ность» и другие.</w:t>
      </w:r>
    </w:p>
    <w:p w:rsidR="008F28A2" w:rsidRPr="00B01E2E" w:rsidRDefault="008F28A2" w:rsidP="00B01E2E">
      <w:pPr>
        <w:jc w:val="both"/>
        <w:rPr>
          <w:bCs/>
        </w:rPr>
      </w:pPr>
      <w:r w:rsidRPr="00B01E2E">
        <w:rPr>
          <w:bCs/>
          <w:kern w:val="1"/>
        </w:rPr>
        <w:t>3 .Оказание материальной помощи семьям, в том числе семьям с детьми  находящимся в трудной жизненной ситуации.</w:t>
      </w:r>
    </w:p>
    <w:p w:rsidR="008F28A2" w:rsidRPr="00B01E2E" w:rsidRDefault="008F28A2" w:rsidP="00B01E2E">
      <w:pPr>
        <w:jc w:val="both"/>
        <w:rPr>
          <w:bCs/>
        </w:rPr>
      </w:pPr>
      <w:r w:rsidRPr="00B01E2E">
        <w:rPr>
          <w:bCs/>
        </w:rPr>
        <w:t>4. Реализация мероприятий по предоставлению мер по социальной поддержке многоде</w:t>
      </w:r>
      <w:r w:rsidRPr="00B01E2E">
        <w:rPr>
          <w:bCs/>
        </w:rPr>
        <w:t>т</w:t>
      </w:r>
      <w:r w:rsidRPr="00B01E2E">
        <w:rPr>
          <w:bCs/>
        </w:rPr>
        <w:t>ных семей (в соответствии с Законом Карачаево-Черкесской Республики  «О мерах по с</w:t>
      </w:r>
      <w:r w:rsidRPr="00B01E2E">
        <w:rPr>
          <w:bCs/>
        </w:rPr>
        <w:t>о</w:t>
      </w:r>
      <w:r w:rsidRPr="00B01E2E">
        <w:rPr>
          <w:bCs/>
        </w:rPr>
        <w:t>циальной поддержке многодетной  семьи и семьи, в которой один или оба родителя явл</w:t>
      </w:r>
      <w:r w:rsidRPr="00B01E2E">
        <w:rPr>
          <w:bCs/>
        </w:rPr>
        <w:t>я</w:t>
      </w:r>
      <w:r w:rsidRPr="00B01E2E">
        <w:rPr>
          <w:bCs/>
        </w:rPr>
        <w:t>ются инвалидами » от 11.04.2005 года   № 43-РЗ):</w:t>
      </w:r>
      <w:r w:rsidRPr="00B01E2E">
        <w:rPr>
          <w:rFonts w:eastAsia="Arial CYR"/>
        </w:rPr>
        <w:t xml:space="preserve"> </w:t>
      </w:r>
    </w:p>
    <w:p w:rsidR="008F28A2" w:rsidRPr="00B01E2E" w:rsidRDefault="008F28A2" w:rsidP="00B01E2E">
      <w:pPr>
        <w:ind w:firstLine="567"/>
        <w:jc w:val="both"/>
        <w:rPr>
          <w:rFonts w:eastAsia="Arial CYR"/>
        </w:rPr>
      </w:pPr>
      <w:r w:rsidRPr="00B01E2E">
        <w:rPr>
          <w:bCs/>
        </w:rPr>
        <w:t>Мероприятия включают в себя учет (регистрацию) многодетных семей и  предоста</w:t>
      </w:r>
      <w:r w:rsidRPr="00B01E2E">
        <w:rPr>
          <w:bCs/>
        </w:rPr>
        <w:t>в</w:t>
      </w:r>
      <w:r w:rsidRPr="00B01E2E">
        <w:rPr>
          <w:bCs/>
        </w:rPr>
        <w:t>ление мер социальной поддержки многодетным семьям в соответствии с региональным законодательством в рамках исполнения переданных органам местного самоуправления отдельных государственных полномочий.</w:t>
      </w:r>
    </w:p>
    <w:p w:rsidR="008F28A2" w:rsidRPr="00B01E2E" w:rsidRDefault="008F28A2" w:rsidP="00B01E2E">
      <w:pPr>
        <w:autoSpaceDE w:val="0"/>
        <w:ind w:firstLine="540"/>
        <w:jc w:val="both"/>
        <w:rPr>
          <w:rFonts w:eastAsia="Arial CYR"/>
        </w:rPr>
      </w:pPr>
      <w:r w:rsidRPr="00B01E2E">
        <w:rPr>
          <w:rFonts w:eastAsia="Arial CYR"/>
        </w:rPr>
        <w:t>1) ежемесячная денежная выплата на приобретение топлива семьям, проживающим в домах, не имеющих центрального отопления;</w:t>
      </w:r>
    </w:p>
    <w:p w:rsidR="008F28A2" w:rsidRPr="00B01E2E" w:rsidRDefault="008F28A2" w:rsidP="00B01E2E">
      <w:pPr>
        <w:autoSpaceDE w:val="0"/>
        <w:ind w:firstLine="540"/>
        <w:jc w:val="both"/>
        <w:rPr>
          <w:rFonts w:eastAsia="Arial CYR"/>
        </w:rPr>
      </w:pPr>
      <w:r w:rsidRPr="00B01E2E">
        <w:rPr>
          <w:rFonts w:eastAsia="Arial CYR"/>
        </w:rPr>
        <w:t>2) ежемесячная денежная выплата на проезд для учащихся общеобразовательных у</w:t>
      </w:r>
      <w:r w:rsidRPr="00B01E2E">
        <w:rPr>
          <w:rFonts w:eastAsia="Arial CYR"/>
        </w:rPr>
        <w:t>ч</w:t>
      </w:r>
      <w:r w:rsidRPr="00B01E2E">
        <w:rPr>
          <w:rFonts w:eastAsia="Arial CYR"/>
        </w:rPr>
        <w:t>реждений и учреждений начального либо среднего профессионального образования при отсутствии бесплатного проезда в период с 1 сентября по 31 мая;</w:t>
      </w:r>
    </w:p>
    <w:p w:rsidR="008F28A2" w:rsidRPr="00B01E2E" w:rsidRDefault="008F28A2" w:rsidP="00B01E2E">
      <w:pPr>
        <w:autoSpaceDE w:val="0"/>
        <w:ind w:firstLine="540"/>
        <w:jc w:val="both"/>
        <w:rPr>
          <w:rFonts w:eastAsia="Arial CYR"/>
        </w:rPr>
      </w:pPr>
      <w:r w:rsidRPr="00B01E2E">
        <w:rPr>
          <w:rFonts w:eastAsia="Arial CYR"/>
        </w:rPr>
        <w:t>3) ежемесячная денежная выплата на питание ребенка, обучающегося в общеобраз</w:t>
      </w:r>
      <w:r w:rsidRPr="00B01E2E">
        <w:rPr>
          <w:rFonts w:eastAsia="Arial CYR"/>
        </w:rPr>
        <w:t>о</w:t>
      </w:r>
      <w:r w:rsidRPr="00B01E2E">
        <w:rPr>
          <w:rFonts w:eastAsia="Arial CYR"/>
        </w:rPr>
        <w:t>вательном учреждении или учреждении начального либо среднего профессионального о</w:t>
      </w:r>
      <w:r w:rsidRPr="00B01E2E">
        <w:rPr>
          <w:rFonts w:eastAsia="Arial CYR"/>
        </w:rPr>
        <w:t>б</w:t>
      </w:r>
      <w:r w:rsidRPr="00B01E2E">
        <w:rPr>
          <w:rFonts w:eastAsia="Arial CYR"/>
        </w:rPr>
        <w:t>разования в период с 1 сентября по 31 мая.</w:t>
      </w:r>
    </w:p>
    <w:p w:rsidR="008F28A2" w:rsidRPr="00B01E2E" w:rsidRDefault="008F28A2" w:rsidP="00B01E2E">
      <w:pPr>
        <w:autoSpaceDE w:val="0"/>
        <w:ind w:firstLine="540"/>
        <w:jc w:val="both"/>
        <w:rPr>
          <w:rFonts w:eastAsia="Arial CYR"/>
        </w:rPr>
      </w:pPr>
      <w:r w:rsidRPr="00B01E2E">
        <w:rPr>
          <w:rFonts w:eastAsia="Arial CYR"/>
        </w:rPr>
        <w:t>4)  компенсация в размере 30 процентов оплаты занимаемой общей площади жилых помещений (в коммунальных квартирах - занимаемой жилой площади) в пределах реги</w:t>
      </w:r>
      <w:r w:rsidRPr="00B01E2E">
        <w:rPr>
          <w:rFonts w:eastAsia="Arial CYR"/>
        </w:rPr>
        <w:t>о</w:t>
      </w:r>
      <w:r w:rsidRPr="00B01E2E">
        <w:rPr>
          <w:rFonts w:eastAsia="Arial CYR"/>
        </w:rPr>
        <w:t>нального стандарта нормативной площади жилого помещения, установленного законод</w:t>
      </w:r>
      <w:r w:rsidRPr="00B01E2E">
        <w:rPr>
          <w:rFonts w:eastAsia="Arial CYR"/>
        </w:rPr>
        <w:t>а</w:t>
      </w:r>
      <w:r w:rsidRPr="00B01E2E">
        <w:rPr>
          <w:rFonts w:eastAsia="Arial CYR"/>
        </w:rPr>
        <w:t>тельством Карачаево-Черкесской Республики и коммунальных услуг (водоснабжение, в</w:t>
      </w:r>
      <w:r w:rsidRPr="00B01E2E">
        <w:rPr>
          <w:rFonts w:eastAsia="Arial CYR"/>
        </w:rPr>
        <w:t>о</w:t>
      </w:r>
      <w:r w:rsidRPr="00B01E2E">
        <w:rPr>
          <w:rFonts w:eastAsia="Arial CYR"/>
        </w:rPr>
        <w:t>доотведение, вывоз бытовых и других отходов, газоснабжение, электроснабжение, тепл</w:t>
      </w:r>
      <w:r w:rsidRPr="00B01E2E">
        <w:rPr>
          <w:rFonts w:eastAsia="Arial CYR"/>
        </w:rPr>
        <w:t>о</w:t>
      </w:r>
      <w:r w:rsidRPr="00B01E2E">
        <w:rPr>
          <w:rFonts w:eastAsia="Arial CYR"/>
        </w:rPr>
        <w:t>снабжение) в пределах нормативов потребления указанных услуг, установленных в соо</w:t>
      </w:r>
      <w:r w:rsidRPr="00B01E2E">
        <w:rPr>
          <w:rFonts w:eastAsia="Arial CYR"/>
        </w:rPr>
        <w:t>т</w:t>
      </w:r>
      <w:r w:rsidRPr="00B01E2E">
        <w:rPr>
          <w:rFonts w:eastAsia="Arial CYR"/>
        </w:rPr>
        <w:t>ветствии с действующим законодательством;</w:t>
      </w:r>
    </w:p>
    <w:p w:rsidR="008F28A2" w:rsidRPr="00B01E2E" w:rsidRDefault="008F28A2" w:rsidP="00B01E2E">
      <w:pPr>
        <w:autoSpaceDE w:val="0"/>
        <w:ind w:firstLine="540"/>
        <w:jc w:val="both"/>
      </w:pPr>
      <w:r w:rsidRPr="00B01E2E">
        <w:rPr>
          <w:rFonts w:eastAsia="Arial CYR"/>
        </w:rPr>
        <w:t>5)бесплатное обеспечение лекарственными средствами по рецептам врачей детей до 6 лет.</w:t>
      </w:r>
    </w:p>
    <w:p w:rsidR="008F28A2" w:rsidRPr="00B01E2E" w:rsidRDefault="008F28A2" w:rsidP="00B01E2E">
      <w:pPr>
        <w:suppressAutoHyphens/>
        <w:ind w:firstLine="720"/>
        <w:jc w:val="both"/>
        <w:rPr>
          <w:rStyle w:val="a3"/>
          <w:b w:val="0"/>
        </w:rPr>
      </w:pPr>
      <w:r w:rsidRPr="00B01E2E">
        <w:t>Оценка достижения целей подпрограммы 1 производится посредством следующих индикаторов и показателей:</w:t>
      </w:r>
    </w:p>
    <w:p w:rsidR="008F28A2" w:rsidRPr="00B01E2E" w:rsidRDefault="003540DD" w:rsidP="003540DD">
      <w:pPr>
        <w:suppressAutoHyphens/>
        <w:jc w:val="both"/>
        <w:rPr>
          <w:rStyle w:val="a3"/>
          <w:b w:val="0"/>
        </w:rPr>
      </w:pPr>
      <w:r>
        <w:rPr>
          <w:rStyle w:val="a3"/>
          <w:b w:val="0"/>
        </w:rPr>
        <w:t>-</w:t>
      </w:r>
      <w:r w:rsidR="008F28A2" w:rsidRPr="00B01E2E">
        <w:rPr>
          <w:rStyle w:val="a3"/>
          <w:b w:val="0"/>
        </w:rPr>
        <w:t>количество  детей из семей, среднедушевой доход которой ниже прожиточного минимума в Карачаево-Черкесской Республике;</w:t>
      </w:r>
    </w:p>
    <w:p w:rsidR="008F28A2" w:rsidRPr="00B01E2E" w:rsidRDefault="003540DD" w:rsidP="003540DD">
      <w:pPr>
        <w:suppressAutoHyphens/>
        <w:jc w:val="both"/>
        <w:rPr>
          <w:rStyle w:val="a3"/>
          <w:b w:val="0"/>
        </w:rPr>
      </w:pPr>
      <w:r>
        <w:rPr>
          <w:rStyle w:val="a3"/>
          <w:b w:val="0"/>
        </w:rPr>
        <w:t>-</w:t>
      </w:r>
      <w:r w:rsidR="008F28A2" w:rsidRPr="00B01E2E">
        <w:rPr>
          <w:rStyle w:val="a3"/>
          <w:b w:val="0"/>
        </w:rPr>
        <w:t xml:space="preserve">количество  детей, проживающих в </w:t>
      </w:r>
      <w:r w:rsidR="001837A9">
        <w:rPr>
          <w:rStyle w:val="a3"/>
          <w:b w:val="0"/>
        </w:rPr>
        <w:t>Адыге-Хабльском</w:t>
      </w:r>
      <w:r w:rsidR="008F28A2" w:rsidRPr="00B01E2E">
        <w:rPr>
          <w:rStyle w:val="a3"/>
          <w:b w:val="0"/>
        </w:rPr>
        <w:t xml:space="preserve"> муниципальном районе, охваченных различными формами отдыха и оздоровления в течение года;</w:t>
      </w:r>
    </w:p>
    <w:p w:rsidR="008F28A2" w:rsidRPr="00B01E2E" w:rsidRDefault="003540DD" w:rsidP="003540DD">
      <w:pPr>
        <w:suppressAutoHyphens/>
        <w:jc w:val="both"/>
      </w:pPr>
      <w:r>
        <w:rPr>
          <w:rStyle w:val="a3"/>
          <w:b w:val="0"/>
        </w:rPr>
        <w:t>-</w:t>
      </w:r>
      <w:r w:rsidR="008F28A2" w:rsidRPr="00B01E2E">
        <w:rPr>
          <w:rStyle w:val="a3"/>
          <w:b w:val="0"/>
        </w:rPr>
        <w:t>количество  детей, находящихся в трудной жизненной ситуации, направленных на отдых и оздоровление,;</w:t>
      </w:r>
    </w:p>
    <w:p w:rsidR="008F28A2" w:rsidRPr="00B01E2E" w:rsidRDefault="003540DD" w:rsidP="003540DD">
      <w:pPr>
        <w:suppressAutoHyphens/>
        <w:jc w:val="both"/>
      </w:pPr>
      <w:r>
        <w:t>-</w:t>
      </w:r>
      <w:r w:rsidR="008F28A2" w:rsidRPr="00B01E2E">
        <w:t xml:space="preserve">количество  безнадзорных и беспризорных детей; </w:t>
      </w:r>
    </w:p>
    <w:p w:rsidR="008F28A2" w:rsidRPr="00B01E2E" w:rsidRDefault="003540DD" w:rsidP="003540DD">
      <w:pPr>
        <w:suppressAutoHyphens/>
        <w:jc w:val="both"/>
      </w:pPr>
      <w:r>
        <w:t>-</w:t>
      </w:r>
      <w:r w:rsidR="008F28A2" w:rsidRPr="00B01E2E">
        <w:t xml:space="preserve">количество  детей и семей с детьми, охваченных мероприятиями, направленными на поддержку семьи, материнства и детства; </w:t>
      </w:r>
    </w:p>
    <w:p w:rsidR="008F28A2" w:rsidRPr="00B01E2E" w:rsidRDefault="003540DD" w:rsidP="003540DD">
      <w:pPr>
        <w:suppressAutoHyphens/>
        <w:jc w:val="both"/>
      </w:pPr>
      <w:r>
        <w:t>-</w:t>
      </w:r>
      <w:r w:rsidR="008F28A2" w:rsidRPr="00B01E2E">
        <w:t>количество  получателей пособий (выплат) из числа имеющих право на получение пособий (выплат).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t>Реализация подпрограммы 1 «</w:t>
      </w:r>
      <w:r w:rsidRPr="00B01E2E">
        <w:rPr>
          <w:rStyle w:val="FontStyle27"/>
          <w:sz w:val="24"/>
          <w:szCs w:val="24"/>
        </w:rPr>
        <w:t>Социальная поддержка семьи и детей</w:t>
      </w:r>
      <w:r w:rsidRPr="00B01E2E">
        <w:t>» будет способствовать повышению качества жизни населения.</w:t>
      </w:r>
    </w:p>
    <w:p w:rsidR="00782A03" w:rsidRPr="00B01E2E" w:rsidRDefault="008F28A2" w:rsidP="00B01E2E">
      <w:pPr>
        <w:shd w:val="clear" w:color="auto" w:fill="FFFFFF"/>
        <w:jc w:val="both"/>
        <w:rPr>
          <w:color w:val="000000"/>
        </w:rPr>
      </w:pPr>
      <w:r w:rsidRPr="00B01E2E">
        <w:lastRenderedPageBreak/>
        <w:t>Стратегическое направление подпрограммы 1 «</w:t>
      </w:r>
      <w:r w:rsidRPr="00B01E2E">
        <w:rPr>
          <w:rStyle w:val="FontStyle27"/>
          <w:sz w:val="24"/>
          <w:szCs w:val="24"/>
        </w:rPr>
        <w:t>Социальная поддержка семьи и детей</w:t>
      </w:r>
      <w:r w:rsidRPr="00B01E2E">
        <w:t xml:space="preserve">» включает мероприятия по работе с семьями, профилактике семейного неблагополучия и социального сиротства, улучшению демографических процессов в </w:t>
      </w:r>
      <w:r w:rsidR="001837A9">
        <w:t>Адыге-Хабльском ра</w:t>
      </w:r>
      <w:r w:rsidR="001837A9">
        <w:t>й</w:t>
      </w:r>
      <w:r w:rsidR="001837A9">
        <w:t>оне</w:t>
      </w:r>
      <w:r w:rsidRPr="00B01E2E">
        <w:t>, в частности, путем поддержки многодетных семей, осуществления единовременных и ежемесячных денежных выплат (пособий, выплат и другое).</w:t>
      </w:r>
      <w:r w:rsidR="00782A03" w:rsidRPr="00B01E2E">
        <w:rPr>
          <w:color w:val="000000"/>
        </w:rPr>
        <w:t xml:space="preserve"> организации отдыха и озд</w:t>
      </w:r>
      <w:r w:rsidR="00782A03" w:rsidRPr="00B01E2E">
        <w:rPr>
          <w:color w:val="000000"/>
        </w:rPr>
        <w:t>о</w:t>
      </w:r>
      <w:r w:rsidR="00782A03" w:rsidRPr="00B01E2E">
        <w:rPr>
          <w:color w:val="000000"/>
        </w:rPr>
        <w:t>ровления.</w:t>
      </w:r>
    </w:p>
    <w:p w:rsidR="008F28A2" w:rsidRPr="00B01E2E" w:rsidRDefault="008F28A2" w:rsidP="00B01E2E">
      <w:pPr>
        <w:suppressAutoHyphens/>
        <w:jc w:val="both"/>
      </w:pPr>
      <w:r w:rsidRPr="00B01E2E">
        <w:rPr>
          <w:b/>
        </w:rPr>
        <w:t>4.1.3 Ресурсное обеспечение подпрограммы 1.</w:t>
      </w:r>
    </w:p>
    <w:p w:rsidR="008F28A2" w:rsidRPr="00B01E2E" w:rsidRDefault="008F28A2" w:rsidP="00B01E2E">
      <w:pPr>
        <w:pStyle w:val="ConsPlusNormal0"/>
        <w:ind w:firstLine="360"/>
        <w:jc w:val="both"/>
        <w:rPr>
          <w:sz w:val="24"/>
          <w:szCs w:val="24"/>
        </w:rPr>
      </w:pPr>
      <w:r w:rsidRPr="00B01E2E">
        <w:rPr>
          <w:rFonts w:ascii="Times New Roman" w:hAnsi="Times New Roman" w:cs="Times New Roman"/>
          <w:sz w:val="24"/>
          <w:szCs w:val="24"/>
        </w:rPr>
        <w:t>Финансирование расходов на реализацию подпрограммы 1 предусмотрено за счет средств федерального бюджета (субвенции), средств республиканского бюджета Карачаево-Черкесской Республики (субвенции), средств местных бюджетов (приложение №3). Могут  также использоваться внебюджетные средства (спонсорская помощь).</w:t>
      </w:r>
      <w:r w:rsidRPr="00B01E2E">
        <w:rPr>
          <w:rFonts w:ascii="Times New Roman" w:hAnsi="Times New Roman" w:cs="Times New Roman"/>
          <w:color w:val="000000"/>
          <w:sz w:val="24"/>
          <w:szCs w:val="24"/>
        </w:rPr>
        <w:t xml:space="preserve"> Объемы финансирования мероприятий Муниципальной программы  за счет средств бюджета могут ежегодно корректироваться в соответствии с финансовыми</w:t>
      </w:r>
      <w:r w:rsidRPr="00B01E2E">
        <w:rPr>
          <w:rFonts w:ascii="Times New Roman" w:hAnsi="Times New Roman" w:cs="Times New Roman"/>
          <w:color w:val="000000"/>
          <w:sz w:val="24"/>
          <w:szCs w:val="24"/>
        </w:rPr>
        <w:br/>
        <w:t>возможностями бюджета соответствующего уровня на текущий финансовый год.</w:t>
      </w:r>
    </w:p>
    <w:p w:rsidR="008F28A2" w:rsidRPr="00B01E2E" w:rsidRDefault="008F28A2" w:rsidP="00B01E2E">
      <w:pPr>
        <w:autoSpaceDE w:val="0"/>
        <w:jc w:val="both"/>
        <w:rPr>
          <w:bCs/>
        </w:rPr>
      </w:pPr>
      <w:r w:rsidRPr="00B01E2E">
        <w:rPr>
          <w:b/>
          <w:bCs/>
        </w:rPr>
        <w:t>4.1.4 Анализ рисков и меры управления рисками.</w:t>
      </w:r>
    </w:p>
    <w:p w:rsidR="008F28A2" w:rsidRPr="00B01E2E" w:rsidRDefault="008F28A2" w:rsidP="00B01E2E">
      <w:pPr>
        <w:autoSpaceDE w:val="0"/>
        <w:ind w:firstLine="567"/>
        <w:jc w:val="both"/>
      </w:pPr>
      <w:r w:rsidRPr="00B01E2E">
        <w:rPr>
          <w:bCs/>
        </w:rPr>
        <w:t>На основе анализа мероприятий, предлагаемых для реализации в рамках подпр</w:t>
      </w:r>
      <w:r w:rsidRPr="00B01E2E">
        <w:rPr>
          <w:bCs/>
        </w:rPr>
        <w:t>о</w:t>
      </w:r>
      <w:r w:rsidRPr="00B01E2E">
        <w:rPr>
          <w:bCs/>
        </w:rPr>
        <w:t>граммы, можно предположить наличие следующих основных рисков, которые могут п</w:t>
      </w:r>
      <w:r w:rsidRPr="00B01E2E">
        <w:rPr>
          <w:bCs/>
        </w:rPr>
        <w:t>о</w:t>
      </w:r>
      <w:r w:rsidRPr="00B01E2E">
        <w:rPr>
          <w:bCs/>
        </w:rPr>
        <w:t>влечь за собой невыполнение цели и задач подпрограммы, программных мероприятий, недостижение целевых показателей (индикаторов):</w:t>
      </w:r>
    </w:p>
    <w:p w:rsidR="008F28A2" w:rsidRPr="00B01E2E" w:rsidRDefault="008F28A2" w:rsidP="00B01E2E">
      <w:pPr>
        <w:pStyle w:val="ac"/>
        <w:numPr>
          <w:ilvl w:val="0"/>
          <w:numId w:val="5"/>
        </w:numPr>
        <w:tabs>
          <w:tab w:val="left" w:pos="851"/>
        </w:tabs>
        <w:autoSpaceDE w:val="0"/>
        <w:spacing w:before="0"/>
        <w:ind w:left="0" w:firstLine="567"/>
        <w:jc w:val="both"/>
      </w:pPr>
      <w:r w:rsidRPr="00B01E2E">
        <w:rPr>
          <w:bCs w:val="0"/>
        </w:rPr>
        <w:t>Финансовые риски связаны с возможностью недофинансирования или несвоевр</w:t>
      </w:r>
      <w:r w:rsidRPr="00B01E2E">
        <w:rPr>
          <w:bCs w:val="0"/>
        </w:rPr>
        <w:t>е</w:t>
      </w:r>
      <w:r w:rsidRPr="00B01E2E">
        <w:rPr>
          <w:bCs w:val="0"/>
        </w:rPr>
        <w:t>менного финансирования расходов на реализацию программных мероприятий, а также вероятностью нецелевого и (или) неэффективного использования бюджетных средств в ходе реализации мероприятий.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- обоснование требуемых объемов бюджетного финансирования в рамках бюдже</w:t>
      </w:r>
      <w:r w:rsidRPr="00B01E2E">
        <w:rPr>
          <w:bCs/>
        </w:rPr>
        <w:t>т</w:t>
      </w:r>
      <w:r w:rsidRPr="00B01E2E">
        <w:rPr>
          <w:bCs/>
        </w:rPr>
        <w:t xml:space="preserve">ного цикла; 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- уточнение и внесение необходимых изменений в текущее финансирование подпр</w:t>
      </w:r>
      <w:r w:rsidRPr="00B01E2E">
        <w:rPr>
          <w:bCs/>
        </w:rPr>
        <w:t>о</w:t>
      </w:r>
      <w:r w:rsidRPr="00B01E2E">
        <w:rPr>
          <w:bCs/>
        </w:rPr>
        <w:t>граммы;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- своевременная корректировка цели и сроков реализации, плана мероприятий на о</w:t>
      </w:r>
      <w:r w:rsidRPr="00B01E2E">
        <w:rPr>
          <w:bCs/>
        </w:rPr>
        <w:t>с</w:t>
      </w:r>
      <w:r w:rsidRPr="00B01E2E">
        <w:rPr>
          <w:bCs/>
        </w:rPr>
        <w:t>новании результатов регулярного мониторинга выполнения подпрограммы;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- использование механизмов заключения договорных отношений, формирования м</w:t>
      </w:r>
      <w:r w:rsidRPr="00B01E2E">
        <w:rPr>
          <w:bCs/>
        </w:rPr>
        <w:t>у</w:t>
      </w:r>
      <w:r w:rsidRPr="00B01E2E">
        <w:rPr>
          <w:bCs/>
        </w:rPr>
        <w:t>ниципального задания на оказание муниципальных услуг, с дальнейшим осуществлением контроля за их выполнением.</w:t>
      </w:r>
    </w:p>
    <w:p w:rsidR="008F28A2" w:rsidRPr="00B01E2E" w:rsidRDefault="008F28A2" w:rsidP="00B01E2E">
      <w:pPr>
        <w:shd w:val="clear" w:color="auto" w:fill="FFFFFF"/>
        <w:ind w:firstLine="567"/>
        <w:jc w:val="both"/>
        <w:rPr>
          <w:bCs/>
        </w:rPr>
      </w:pPr>
      <w:r w:rsidRPr="00B01E2E">
        <w:rPr>
          <w:bCs/>
        </w:rPr>
        <w:t xml:space="preserve">2) </w:t>
      </w:r>
      <w:r w:rsidRPr="00B01E2E">
        <w:t>Организационно-управленческие риски связаны с возможными ошибками в управлении реализацией подпрограммы, невыполнением в установленные сроки отдел</w:t>
      </w:r>
      <w:r w:rsidRPr="00B01E2E">
        <w:t>ь</w:t>
      </w:r>
      <w:r w:rsidRPr="00B01E2E">
        <w:t xml:space="preserve">ных мероприятий подпрограммы. 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D37A9D">
      <w:pPr>
        <w:shd w:val="clear" w:color="auto" w:fill="FFFFFF"/>
        <w:tabs>
          <w:tab w:val="left" w:pos="993"/>
          <w:tab w:val="left" w:pos="1134"/>
        </w:tabs>
        <w:jc w:val="both"/>
      </w:pPr>
      <w:r w:rsidRPr="00B01E2E">
        <w:t>- координация взаимодействия исполнителей и участников подпрограммы;</w:t>
      </w:r>
    </w:p>
    <w:p w:rsidR="008F28A2" w:rsidRPr="00B01E2E" w:rsidRDefault="00D37A9D" w:rsidP="00B01E2E">
      <w:pPr>
        <w:jc w:val="both"/>
      </w:pPr>
      <w:r>
        <w:t>-</w:t>
      </w:r>
      <w:r w:rsidR="008F28A2" w:rsidRPr="00B01E2E">
        <w:t xml:space="preserve"> ежеквартальный мониторинг реализации подпрограммы; </w:t>
      </w:r>
    </w:p>
    <w:p w:rsidR="008F28A2" w:rsidRPr="00B01E2E" w:rsidRDefault="00D37A9D" w:rsidP="00D37A9D">
      <w:pPr>
        <w:shd w:val="clear" w:color="auto" w:fill="FFFFFF"/>
        <w:tabs>
          <w:tab w:val="left" w:pos="993"/>
          <w:tab w:val="left" w:pos="1134"/>
        </w:tabs>
        <w:jc w:val="both"/>
      </w:pPr>
      <w:r>
        <w:t>-з</w:t>
      </w:r>
      <w:r w:rsidR="008F28A2" w:rsidRPr="00B01E2E">
        <w:t xml:space="preserve">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8F28A2" w:rsidRPr="00B01E2E" w:rsidRDefault="008F28A2" w:rsidP="00D37A9D">
      <w:pPr>
        <w:shd w:val="clear" w:color="auto" w:fill="FFFFFF"/>
        <w:tabs>
          <w:tab w:val="left" w:pos="993"/>
          <w:tab w:val="left" w:pos="1134"/>
        </w:tabs>
        <w:jc w:val="both"/>
        <w:rPr>
          <w:bCs/>
        </w:rPr>
      </w:pPr>
      <w:r w:rsidRPr="00B01E2E">
        <w:t xml:space="preserve">- </w:t>
      </w:r>
      <w:r w:rsidRPr="00B01E2E">
        <w:rPr>
          <w:bCs/>
        </w:rPr>
        <w:t>налаживание административных процедур для снижения данного риска.</w:t>
      </w:r>
    </w:p>
    <w:p w:rsidR="008F28A2" w:rsidRPr="00B01E2E" w:rsidRDefault="008F28A2" w:rsidP="00B01E2E">
      <w:pPr>
        <w:shd w:val="clear" w:color="auto" w:fill="FFFFFF"/>
        <w:tabs>
          <w:tab w:val="left" w:pos="993"/>
          <w:tab w:val="left" w:pos="1134"/>
        </w:tabs>
        <w:ind w:firstLine="567"/>
        <w:jc w:val="both"/>
        <w:rPr>
          <w:bCs/>
        </w:rPr>
      </w:pPr>
      <w:r w:rsidRPr="00B01E2E">
        <w:rPr>
          <w:bCs/>
        </w:rPr>
        <w:t>3) Информационные риски определяются отсутствием или частичной недостаточн</w:t>
      </w:r>
      <w:r w:rsidRPr="00B01E2E">
        <w:rPr>
          <w:bCs/>
        </w:rPr>
        <w:t>о</w:t>
      </w:r>
      <w:r w:rsidRPr="00B01E2E">
        <w:rPr>
          <w:bCs/>
        </w:rPr>
        <w:t>стью исходной отчетной и прогнозной информации, используемой в ходе реализации подпрограммы.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ED3D9B">
      <w:pPr>
        <w:shd w:val="clear" w:color="auto" w:fill="FFFFFF"/>
        <w:tabs>
          <w:tab w:val="left" w:pos="993"/>
          <w:tab w:val="left" w:pos="1134"/>
        </w:tabs>
        <w:jc w:val="both"/>
        <w:rPr>
          <w:bCs/>
        </w:rPr>
      </w:pPr>
      <w:r w:rsidRPr="00B01E2E">
        <w:rPr>
          <w:bCs/>
        </w:rPr>
        <w:t>- выявление и идентификация потенциальных рисков путем мониторинга основных пар</w:t>
      </w:r>
      <w:r w:rsidRPr="00B01E2E">
        <w:rPr>
          <w:bCs/>
        </w:rPr>
        <w:t>а</w:t>
      </w:r>
      <w:r w:rsidRPr="00B01E2E">
        <w:rPr>
          <w:bCs/>
        </w:rPr>
        <w:t>метров социальной политики;</w:t>
      </w:r>
    </w:p>
    <w:p w:rsidR="008F28A2" w:rsidRPr="00B01E2E" w:rsidRDefault="008F28A2" w:rsidP="00ED3D9B">
      <w:pPr>
        <w:shd w:val="clear" w:color="auto" w:fill="FFFFFF"/>
        <w:tabs>
          <w:tab w:val="left" w:pos="993"/>
          <w:tab w:val="left" w:pos="1134"/>
        </w:tabs>
        <w:jc w:val="both"/>
        <w:rPr>
          <w:rStyle w:val="a3"/>
          <w:b w:val="0"/>
        </w:rPr>
      </w:pPr>
      <w:r w:rsidRPr="00B01E2E">
        <w:rPr>
          <w:bCs/>
        </w:rPr>
        <w:t>-мониторинг и оценка исполнения целевых показателей (индикаторов) подпрограммы, выявление факторов риска, оценка их значимости.</w:t>
      </w:r>
    </w:p>
    <w:p w:rsidR="008F28A2" w:rsidRPr="00B01E2E" w:rsidRDefault="008F28A2" w:rsidP="00B01E2E">
      <w:pPr>
        <w:shd w:val="clear" w:color="auto" w:fill="FFFFFF"/>
        <w:tabs>
          <w:tab w:val="left" w:pos="993"/>
          <w:tab w:val="left" w:pos="1134"/>
        </w:tabs>
        <w:ind w:firstLine="567"/>
        <w:jc w:val="both"/>
        <w:rPr>
          <w:rStyle w:val="StrongEmphasis"/>
        </w:rPr>
      </w:pPr>
      <w:r w:rsidRPr="00B01E2E">
        <w:rPr>
          <w:rStyle w:val="a3"/>
          <w:b w:val="0"/>
        </w:rPr>
        <w:t>Остальные виды рисков связанные со спецификой целей и задач программы, и меры по их минимизации будут предприниматься в ходе оперативного управления.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rPr>
          <w:rStyle w:val="StrongEmphasis"/>
        </w:rPr>
        <w:lastRenderedPageBreak/>
        <w:t>4.1.5</w:t>
      </w:r>
      <w:r w:rsidRPr="00B01E2E">
        <w:rPr>
          <w:rStyle w:val="StrongEmphasis"/>
          <w:b w:val="0"/>
        </w:rPr>
        <w:t>.</w:t>
      </w:r>
      <w:r w:rsidRPr="00B01E2E">
        <w:rPr>
          <w:b/>
        </w:rPr>
        <w:t xml:space="preserve"> Ожидаемые результаты реализации подпрограммы 1.</w:t>
      </w:r>
    </w:p>
    <w:p w:rsidR="008F28A2" w:rsidRPr="00B01E2E" w:rsidRDefault="008F28A2" w:rsidP="00B01E2E">
      <w:pPr>
        <w:suppressAutoHyphens/>
        <w:jc w:val="both"/>
      </w:pPr>
      <w:r w:rsidRPr="00B01E2E">
        <w:t xml:space="preserve"> Повышение уровня жизни семей с детьми; </w:t>
      </w:r>
    </w:p>
    <w:p w:rsidR="008F28A2" w:rsidRPr="00B01E2E" w:rsidRDefault="008F28A2" w:rsidP="00B01E2E">
      <w:pPr>
        <w:suppressAutoHyphens/>
        <w:jc w:val="both"/>
      </w:pPr>
      <w:r w:rsidRPr="00B01E2E">
        <w:t xml:space="preserve">снижение беспризорности среди несовершеннолетних; </w:t>
      </w:r>
    </w:p>
    <w:p w:rsidR="008F28A2" w:rsidRPr="00B01E2E" w:rsidRDefault="008F28A2" w:rsidP="00B01E2E">
      <w:pPr>
        <w:suppressAutoHyphens/>
        <w:jc w:val="both"/>
      </w:pPr>
      <w:r w:rsidRPr="00B01E2E">
        <w:t xml:space="preserve">расширение охвата отдыхом и оздоровлением детей, в том числе детей, находящихся в трудной жизненной ситуации; </w:t>
      </w:r>
    </w:p>
    <w:p w:rsidR="008F28A2" w:rsidRDefault="008F28A2" w:rsidP="00B01E2E">
      <w:pPr>
        <w:suppressAutoHyphens/>
        <w:jc w:val="both"/>
      </w:pPr>
      <w:r w:rsidRPr="00B01E2E">
        <w:t>укрепление и развитие социального института семьи, защита ее интересов и прав.</w:t>
      </w:r>
    </w:p>
    <w:p w:rsidR="000E1A43" w:rsidRPr="00FC45BD" w:rsidRDefault="000E1A43" w:rsidP="00B01E2E">
      <w:pPr>
        <w:suppressAutoHyphens/>
        <w:jc w:val="both"/>
      </w:pPr>
      <w:r w:rsidRPr="00FC45BD">
        <w:t>формирование благоприятных условий для развития благо</w:t>
      </w:r>
      <w:r w:rsidR="00FC45BD">
        <w:t>творительности, добровольчества.</w:t>
      </w:r>
    </w:p>
    <w:p w:rsidR="008F28A2" w:rsidRPr="00B01E2E" w:rsidRDefault="008F28A2" w:rsidP="00B01E2E">
      <w:pPr>
        <w:jc w:val="both"/>
        <w:rPr>
          <w:b/>
        </w:rPr>
      </w:pPr>
      <w:r w:rsidRPr="00B01E2E">
        <w:rPr>
          <w:b/>
        </w:rPr>
        <w:t>4.2. Подпрограмма 2 «Предоставление мер социальной поддержки отдельным кат</w:t>
      </w:r>
      <w:r w:rsidRPr="00B01E2E">
        <w:rPr>
          <w:b/>
        </w:rPr>
        <w:t>е</w:t>
      </w:r>
      <w:r w:rsidRPr="00B01E2E">
        <w:rPr>
          <w:b/>
        </w:rPr>
        <w:t xml:space="preserve">гориям граждан» </w:t>
      </w:r>
    </w:p>
    <w:p w:rsidR="008F28A2" w:rsidRPr="00B01E2E" w:rsidRDefault="008F28A2" w:rsidP="00B01E2E">
      <w:pPr>
        <w:jc w:val="both"/>
        <w:rPr>
          <w:b/>
        </w:rPr>
      </w:pPr>
      <w:r w:rsidRPr="00B01E2E">
        <w:rPr>
          <w:b/>
        </w:rPr>
        <w:t>(далее – подпрограмма 2)</w:t>
      </w:r>
    </w:p>
    <w:p w:rsidR="008F28A2" w:rsidRPr="00B01E2E" w:rsidRDefault="008F28A2" w:rsidP="00B01E2E">
      <w:pPr>
        <w:jc w:val="both"/>
        <w:rPr>
          <w:b/>
        </w:rPr>
      </w:pPr>
      <w:r w:rsidRPr="00B01E2E">
        <w:rPr>
          <w:b/>
        </w:rPr>
        <w:t>4.2.1. Паспорт подпрограммы 2</w:t>
      </w:r>
    </w:p>
    <w:tbl>
      <w:tblPr>
        <w:tblW w:w="0" w:type="auto"/>
        <w:tblInd w:w="-5" w:type="dxa"/>
        <w:tblLayout w:type="fixed"/>
        <w:tblLook w:val="0000"/>
      </w:tblPr>
      <w:tblGrid>
        <w:gridCol w:w="2948"/>
        <w:gridCol w:w="851"/>
        <w:gridCol w:w="1276"/>
        <w:gridCol w:w="1275"/>
        <w:gridCol w:w="1141"/>
        <w:gridCol w:w="1841"/>
      </w:tblGrid>
      <w:tr w:rsidR="008F28A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rPr>
                <w:b/>
              </w:rPr>
              <w:t>Наименование подпр</w:t>
            </w:r>
            <w:r w:rsidRPr="00B01E2E">
              <w:rPr>
                <w:b/>
              </w:rPr>
              <w:t>о</w:t>
            </w:r>
            <w:r w:rsidRPr="00B01E2E">
              <w:rPr>
                <w:b/>
              </w:rPr>
              <w:t>граммы 2</w:t>
            </w: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t>Подпрограмма 2 «Предоставление мер социальной по</w:t>
            </w:r>
            <w:r w:rsidRPr="00B01E2E">
              <w:t>д</w:t>
            </w:r>
            <w:r w:rsidRPr="00B01E2E">
              <w:t>держки отдельным категориям граждан»</w:t>
            </w:r>
          </w:p>
        </w:tc>
      </w:tr>
      <w:tr w:rsidR="008F28A2" w:rsidRPr="00B01E2E" w:rsidTr="00E81474">
        <w:trPr>
          <w:trHeight w:val="8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2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CD5570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труда и социальной защиты населения </w:t>
            </w:r>
            <w:r w:rsidR="00CD5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Адыге-Хабльского</w:t>
            </w:r>
            <w:r w:rsidRPr="00B01E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8F28A2" w:rsidRPr="00B01E2E" w:rsidTr="00E81474">
        <w:trPr>
          <w:trHeight w:val="1281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подпрограммы 2</w:t>
            </w: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570" w:rsidRDefault="00CD5570" w:rsidP="00CD5570">
            <w:pPr>
              <w:autoSpaceDE w:val="0"/>
              <w:jc w:val="both"/>
            </w:pPr>
            <w:r>
              <w:t>-РГБУЗ « Адыге-Хабльская ЦРБ» Адыге-Хабльского м</w:t>
            </w:r>
            <w:r>
              <w:t>у</w:t>
            </w:r>
            <w:r>
              <w:t>ниципального района,</w:t>
            </w:r>
          </w:p>
          <w:p w:rsidR="00CD5570" w:rsidRDefault="00CD5570" w:rsidP="00CD5570">
            <w:pPr>
              <w:autoSpaceDE w:val="0"/>
              <w:jc w:val="both"/>
            </w:pPr>
            <w:r>
              <w:t>-Комиссия по делам несовершеннолетних и защите их прав администрации Адыге-Хабльского муниципального ра</w:t>
            </w:r>
            <w:r>
              <w:t>й</w:t>
            </w:r>
            <w:r>
              <w:t>она,</w:t>
            </w:r>
          </w:p>
          <w:p w:rsidR="00CD5570" w:rsidRDefault="00CD5570" w:rsidP="00CD5570">
            <w:pPr>
              <w:autoSpaceDE w:val="0"/>
              <w:jc w:val="both"/>
            </w:pPr>
            <w:r>
              <w:t xml:space="preserve">- Отдел образования администрации Адыге-Хабльского муниципального района,  </w:t>
            </w:r>
          </w:p>
          <w:p w:rsidR="008F28A2" w:rsidRPr="00B01E2E" w:rsidRDefault="00CD5570" w:rsidP="00CD5570">
            <w:pPr>
              <w:autoSpaceDE w:val="0"/>
              <w:jc w:val="both"/>
            </w:pPr>
            <w:r>
              <w:t>-Администрации сельских поселений района.</w:t>
            </w:r>
          </w:p>
        </w:tc>
      </w:tr>
      <w:tr w:rsidR="008F28A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2</w:t>
            </w: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t>Повышение уровня и качества жизни граждан, сокращение социального неравенства, улучшение демографической с</w:t>
            </w:r>
            <w:r w:rsidRPr="00B01E2E">
              <w:t>и</w:t>
            </w:r>
            <w:r w:rsidRPr="00B01E2E">
              <w:t>туации.</w:t>
            </w:r>
          </w:p>
        </w:tc>
      </w:tr>
      <w:tr w:rsidR="008F28A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2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t>Максимальный охват граждан, имеющих право на получ</w:t>
            </w:r>
            <w:r w:rsidRPr="00B01E2E">
              <w:t>е</w:t>
            </w:r>
            <w:r w:rsidRPr="00B01E2E">
              <w:t>ние мер социальной поддержки; предоставление гражданам возможности реализовать свои права на получение мер с</w:t>
            </w:r>
            <w:r w:rsidRPr="00B01E2E">
              <w:t>о</w:t>
            </w:r>
            <w:r w:rsidRPr="00B01E2E">
              <w:t>циальной поддержки в полном объеме; выполнение прин</w:t>
            </w:r>
            <w:r w:rsidRPr="00B01E2E">
              <w:t>я</w:t>
            </w:r>
            <w:r w:rsidRPr="00B01E2E">
              <w:t>тых обязательств по мерам социальной поддержки.</w:t>
            </w:r>
          </w:p>
        </w:tc>
      </w:tr>
      <w:tr w:rsidR="008F28A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 и показатели подпрограммы 2</w:t>
            </w:r>
          </w:p>
          <w:p w:rsidR="008F28A2" w:rsidRPr="00B01E2E" w:rsidRDefault="008F28A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jc w:val="both"/>
            </w:pPr>
            <w:r w:rsidRPr="00B01E2E">
              <w:t>Уровень предоставления мер социальной поддержки о</w:t>
            </w:r>
            <w:r w:rsidRPr="00B01E2E">
              <w:t>т</w:t>
            </w:r>
            <w:r w:rsidRPr="00B01E2E">
              <w:t>дельным категориям граждан в денежной форме; количес</w:t>
            </w:r>
            <w:r w:rsidRPr="00B01E2E">
              <w:t>т</w:t>
            </w:r>
            <w:r w:rsidRPr="00B01E2E">
              <w:t>во малоимущих граждан, получающих меры социальной поддержки в соответствии с нормативными правовыми а</w:t>
            </w:r>
            <w:r w:rsidRPr="00B01E2E">
              <w:t>к</w:t>
            </w:r>
            <w:r w:rsidRPr="00B01E2E">
              <w:t>тами в Карачаево-Черкесской Республике, обратившихся за получением мер социальной поддержки.</w:t>
            </w:r>
          </w:p>
        </w:tc>
      </w:tr>
      <w:tr w:rsidR="008F28A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357F02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и сроки реализации подпрограммы </w:t>
            </w:r>
            <w:r w:rsidR="00357F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shd w:val="clear" w:color="auto" w:fill="FFFFFF"/>
              <w:jc w:val="both"/>
            </w:pPr>
            <w:r w:rsidRPr="00B01E2E">
              <w:t>201</w:t>
            </w:r>
            <w:r w:rsidR="00CB2F99">
              <w:t>8 - 2020</w:t>
            </w:r>
            <w:r w:rsidRPr="00B01E2E">
              <w:t xml:space="preserve"> годы без деления на этапы</w:t>
            </w:r>
          </w:p>
          <w:p w:rsidR="008F28A2" w:rsidRPr="00B01E2E" w:rsidRDefault="008F28A2" w:rsidP="00B01E2E">
            <w:pPr>
              <w:jc w:val="both"/>
            </w:pPr>
          </w:p>
        </w:tc>
      </w:tr>
      <w:tr w:rsidR="00357F02" w:rsidRPr="00B01E2E" w:rsidTr="00380600"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7F02" w:rsidRDefault="00357F02" w:rsidP="0038060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F02" w:rsidRDefault="00357F02" w:rsidP="0038060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F02" w:rsidRPr="00B01E2E" w:rsidRDefault="00357F02" w:rsidP="0038060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357F02" w:rsidRPr="00B01E2E" w:rsidRDefault="00357F02" w:rsidP="0038060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57F02" w:rsidP="0098520D">
            <w:pPr>
              <w:shd w:val="clear" w:color="auto" w:fill="FFFFFF"/>
              <w:jc w:val="both"/>
            </w:pPr>
            <w:r w:rsidRPr="00B01E2E">
              <w:t xml:space="preserve">Общий объем –  </w:t>
            </w:r>
            <w:r w:rsidR="0098520D">
              <w:t>93368,8</w:t>
            </w:r>
            <w:r w:rsidRPr="00B01E2E">
              <w:t xml:space="preserve">  тыс. рублей</w:t>
            </w:r>
          </w:p>
        </w:tc>
      </w:tr>
      <w:tr w:rsidR="00357F02" w:rsidRPr="00B01E2E" w:rsidTr="00357F02">
        <w:tc>
          <w:tcPr>
            <w:tcW w:w="2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380600">
            <w:pPr>
              <w:suppressAutoHyphens/>
              <w:jc w:val="both"/>
            </w:pPr>
            <w:r w:rsidRPr="00B01E2E"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380600">
            <w:pPr>
              <w:suppressAutoHyphens/>
              <w:jc w:val="both"/>
            </w:pPr>
            <w:r w:rsidRPr="00B01E2E">
              <w:t>сумма,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380600">
            <w:pPr>
              <w:suppressAutoHyphens/>
              <w:jc w:val="both"/>
            </w:pPr>
            <w:r w:rsidRPr="00B01E2E">
              <w:t>федеральный бюджет</w:t>
            </w:r>
          </w:p>
          <w:p w:rsidR="00357F02" w:rsidRPr="00B01E2E" w:rsidRDefault="00357F02" w:rsidP="00380600">
            <w:pPr>
              <w:suppressAutoHyphens/>
              <w:jc w:val="both"/>
            </w:pPr>
            <w:r w:rsidRPr="00B01E2E">
              <w:t>(по согласованию)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380600">
            <w:pPr>
              <w:suppressAutoHyphens/>
              <w:jc w:val="both"/>
            </w:pPr>
            <w:r w:rsidRPr="00B01E2E">
              <w:t>республиканский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57F02" w:rsidP="00380600">
            <w:pPr>
              <w:suppressAutoHyphens/>
              <w:ind w:left="-108"/>
              <w:jc w:val="both"/>
            </w:pPr>
            <w:r w:rsidRPr="00B01E2E">
              <w:t>местный</w:t>
            </w:r>
          </w:p>
          <w:p w:rsidR="00357F02" w:rsidRPr="00B01E2E" w:rsidRDefault="00357F02" w:rsidP="00380600">
            <w:pPr>
              <w:suppressAutoHyphens/>
              <w:jc w:val="both"/>
            </w:pPr>
            <w:r w:rsidRPr="00B01E2E">
              <w:t>бюджет</w:t>
            </w:r>
          </w:p>
          <w:p w:rsidR="00357F02" w:rsidRPr="00B01E2E" w:rsidRDefault="00357F02" w:rsidP="00380600">
            <w:pPr>
              <w:suppressAutoHyphens/>
              <w:jc w:val="both"/>
            </w:pPr>
            <w:r w:rsidRPr="00B01E2E">
              <w:t>(по согласованию)</w:t>
            </w:r>
          </w:p>
        </w:tc>
      </w:tr>
      <w:tr w:rsidR="00357F02" w:rsidRPr="00B01E2E" w:rsidTr="00357F02">
        <w:tc>
          <w:tcPr>
            <w:tcW w:w="2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357F02">
            <w:pPr>
              <w:shd w:val="clear" w:color="auto" w:fill="FFFFFF"/>
              <w:jc w:val="both"/>
            </w:pPr>
            <w: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98520D" w:rsidP="00B01E2E">
            <w:pPr>
              <w:shd w:val="clear" w:color="auto" w:fill="FFFFFF"/>
              <w:jc w:val="both"/>
            </w:pPr>
            <w:r>
              <w:t>30413,3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6805,0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98520D" w:rsidP="00B01E2E">
            <w:pPr>
              <w:shd w:val="clear" w:color="auto" w:fill="FFFFFF"/>
              <w:jc w:val="both"/>
            </w:pPr>
            <w:r>
              <w:t>23608,3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0</w:t>
            </w:r>
          </w:p>
        </w:tc>
      </w:tr>
      <w:tr w:rsidR="00357F02" w:rsidRPr="00B01E2E" w:rsidTr="00357F02">
        <w:tc>
          <w:tcPr>
            <w:tcW w:w="2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57F02" w:rsidP="00B01E2E">
            <w:pPr>
              <w:shd w:val="clear" w:color="auto" w:fill="FFFFFF"/>
              <w:jc w:val="both"/>
            </w:pPr>
            <w: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C71051" w:rsidP="00B01E2E">
            <w:pPr>
              <w:shd w:val="clear" w:color="auto" w:fill="FFFFFF"/>
              <w:jc w:val="both"/>
            </w:pPr>
            <w:r>
              <w:t>31113,7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6805,0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C422A6" w:rsidP="00B01E2E">
            <w:pPr>
              <w:shd w:val="clear" w:color="auto" w:fill="FFFFFF"/>
              <w:jc w:val="both"/>
            </w:pPr>
            <w:r>
              <w:t>24308,7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0</w:t>
            </w:r>
          </w:p>
        </w:tc>
      </w:tr>
      <w:tr w:rsidR="00357F02" w:rsidRPr="00B01E2E" w:rsidTr="00357F02"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Default="00357F02" w:rsidP="00B01E2E">
            <w:pPr>
              <w:shd w:val="clear" w:color="auto" w:fill="FFFFFF"/>
              <w:jc w:val="both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C71051" w:rsidP="00B01E2E">
            <w:pPr>
              <w:shd w:val="clear" w:color="auto" w:fill="FFFFFF"/>
              <w:jc w:val="both"/>
            </w:pPr>
            <w:r>
              <w:t>31841,8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6805,0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F02" w:rsidRPr="00B01E2E" w:rsidRDefault="00C422A6" w:rsidP="00B01E2E">
            <w:pPr>
              <w:shd w:val="clear" w:color="auto" w:fill="FFFFFF"/>
              <w:jc w:val="both"/>
            </w:pPr>
            <w:r>
              <w:t>25036,8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21777" w:rsidP="00B01E2E">
            <w:pPr>
              <w:shd w:val="clear" w:color="auto" w:fill="FFFFFF"/>
              <w:jc w:val="both"/>
            </w:pPr>
            <w:r>
              <w:t>0</w:t>
            </w:r>
          </w:p>
        </w:tc>
      </w:tr>
      <w:tr w:rsidR="00357F0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F02" w:rsidRPr="00CA791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1E">
              <w:rPr>
                <w:rFonts w:ascii="Times New Roman" w:hAnsi="Times New Roman" w:cs="Times New Roman"/>
                <w:b/>
                <w:sz w:val="24"/>
                <w:szCs w:val="24"/>
              </w:rPr>
              <w:t>Объемы бюджетных ассигнований подпрограммы 2</w:t>
            </w:r>
          </w:p>
          <w:p w:rsidR="00357F02" w:rsidRPr="00CA791E" w:rsidRDefault="00357F02" w:rsidP="00B01E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Объем бюджетных ассигнований подпрограммы 2 Мун</w:t>
            </w:r>
            <w:r w:rsidRPr="00CA791E">
              <w:t>и</w:t>
            </w:r>
            <w:r w:rsidRPr="00CA791E">
              <w:t>ципальной  программы за период с 2018 по 2020 годы с</w:t>
            </w:r>
            <w:r w:rsidRPr="00CA791E">
              <w:t>о</w:t>
            </w:r>
            <w:r w:rsidRPr="00CA791E">
              <w:t xml:space="preserve">ставляет  </w:t>
            </w:r>
            <w:r w:rsidR="0098520D">
              <w:t>93368,8</w:t>
            </w:r>
            <w:r w:rsidRPr="00CA791E">
              <w:t xml:space="preserve"> тыс. рублей,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 xml:space="preserve"> из них за счет средств: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-федера</w:t>
            </w:r>
            <w:r w:rsidR="00CA791E" w:rsidRPr="00CA791E">
              <w:t xml:space="preserve">льного бюджета </w:t>
            </w:r>
            <w:r w:rsidRPr="00CA791E">
              <w:t xml:space="preserve"> – </w:t>
            </w:r>
            <w:r w:rsidR="0063279A">
              <w:t>20415,0</w:t>
            </w:r>
            <w:r w:rsidRPr="00CA791E">
              <w:rPr>
                <w:b/>
              </w:rPr>
              <w:t xml:space="preserve"> </w:t>
            </w:r>
            <w:r w:rsidRPr="00CA791E">
              <w:t xml:space="preserve">тыс. рублей, 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-республиканского бюджета Карачаево-Черкесской Ре</w:t>
            </w:r>
            <w:r w:rsidRPr="00CA791E">
              <w:t>с</w:t>
            </w:r>
            <w:r w:rsidRPr="00CA791E">
              <w:t xml:space="preserve">публики – </w:t>
            </w:r>
            <w:r w:rsidR="0098520D">
              <w:t>72953,8</w:t>
            </w:r>
            <w:r w:rsidRPr="00CA791E">
              <w:t xml:space="preserve"> тыс. рублей,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Объем бюджетных ассигнований подпрограммы 2 по годам составляет: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за счет средств федера</w:t>
            </w:r>
            <w:r w:rsidR="00CA791E" w:rsidRPr="00CA791E">
              <w:t>льного бюджета</w:t>
            </w:r>
            <w:r w:rsidRPr="00CA791E">
              <w:t xml:space="preserve">: 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в 201</w:t>
            </w:r>
            <w:r w:rsidR="00CA791E" w:rsidRPr="00CA791E">
              <w:t>8</w:t>
            </w:r>
            <w:r w:rsidRPr="00CA791E">
              <w:t xml:space="preserve"> году –</w:t>
            </w:r>
            <w:r w:rsidR="0063279A">
              <w:t>6805,0</w:t>
            </w:r>
            <w:r w:rsidRPr="00CA791E">
              <w:t xml:space="preserve"> тыс. рублей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в 201</w:t>
            </w:r>
            <w:r w:rsidR="00CA791E" w:rsidRPr="00CA791E">
              <w:t>9 году –</w:t>
            </w:r>
            <w:r w:rsidR="0063279A">
              <w:t>6805,0</w:t>
            </w:r>
            <w:r w:rsidRPr="00CA791E">
              <w:t>тыс. рублей</w:t>
            </w:r>
          </w:p>
          <w:p w:rsidR="00357F02" w:rsidRPr="00CA791E" w:rsidRDefault="00CA791E" w:rsidP="00B01E2E">
            <w:pPr>
              <w:tabs>
                <w:tab w:val="left" w:pos="5846"/>
              </w:tabs>
              <w:jc w:val="both"/>
            </w:pPr>
            <w:r w:rsidRPr="00CA791E">
              <w:t>в 2020 году –</w:t>
            </w:r>
            <w:r w:rsidR="0063279A">
              <w:t>6805,0</w:t>
            </w:r>
            <w:r w:rsidR="00357F02" w:rsidRPr="00CA791E">
              <w:t xml:space="preserve"> тыс. рублей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 xml:space="preserve">за счет средств республиканского бюджета Карачаево-Черкесской Республики: </w:t>
            </w:r>
          </w:p>
          <w:p w:rsidR="00357F02" w:rsidRPr="00CA791E" w:rsidRDefault="00357F02" w:rsidP="00B01E2E">
            <w:pPr>
              <w:tabs>
                <w:tab w:val="left" w:pos="5846"/>
              </w:tabs>
              <w:jc w:val="both"/>
            </w:pPr>
            <w:r w:rsidRPr="00CA791E">
              <w:t>в 201</w:t>
            </w:r>
            <w:r w:rsidR="00CA791E" w:rsidRPr="00CA791E">
              <w:t>8</w:t>
            </w:r>
            <w:r w:rsidRPr="00CA791E">
              <w:t xml:space="preserve"> году –</w:t>
            </w:r>
            <w:r w:rsidR="0098520D">
              <w:t>23608,7</w:t>
            </w:r>
            <w:r w:rsidRPr="00CA791E">
              <w:t xml:space="preserve"> </w:t>
            </w:r>
            <w:r w:rsidR="00CA791E" w:rsidRPr="00CA791E">
              <w:t xml:space="preserve"> </w:t>
            </w:r>
            <w:r w:rsidRPr="00CA791E">
              <w:t>тыс. рублей</w:t>
            </w:r>
          </w:p>
          <w:p w:rsidR="00357F02" w:rsidRPr="00CA791E" w:rsidRDefault="00CA791E" w:rsidP="00B01E2E">
            <w:pPr>
              <w:tabs>
                <w:tab w:val="left" w:pos="5846"/>
              </w:tabs>
              <w:jc w:val="both"/>
            </w:pPr>
            <w:r w:rsidRPr="00CA791E">
              <w:t xml:space="preserve">в 2019 году – </w:t>
            </w:r>
            <w:r w:rsidR="0098520D">
              <w:t>24308,7</w:t>
            </w:r>
            <w:r w:rsidR="00357F02" w:rsidRPr="00CA791E">
              <w:t xml:space="preserve"> тыс. рублей</w:t>
            </w:r>
          </w:p>
          <w:p w:rsidR="00357F02" w:rsidRPr="00CA791E" w:rsidRDefault="00CA791E" w:rsidP="00B01E2E">
            <w:pPr>
              <w:tabs>
                <w:tab w:val="left" w:pos="5846"/>
              </w:tabs>
              <w:jc w:val="both"/>
            </w:pPr>
            <w:r w:rsidRPr="00CA791E">
              <w:t>в 2020 году –</w:t>
            </w:r>
            <w:r w:rsidR="0098520D">
              <w:t>25036,8</w:t>
            </w:r>
            <w:r w:rsidRPr="00CA791E">
              <w:t xml:space="preserve">   </w:t>
            </w:r>
            <w:r w:rsidR="00357F02" w:rsidRPr="00CA791E">
              <w:t>тыс. рублей</w:t>
            </w:r>
          </w:p>
          <w:p w:rsidR="00CA791E" w:rsidRPr="00CA791E" w:rsidRDefault="00CA791E" w:rsidP="00B01E2E">
            <w:pPr>
              <w:tabs>
                <w:tab w:val="left" w:pos="5846"/>
              </w:tabs>
              <w:jc w:val="both"/>
            </w:pPr>
          </w:p>
        </w:tc>
      </w:tr>
      <w:tr w:rsidR="00357F02" w:rsidRPr="00B01E2E" w:rsidTr="00E81474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B01E2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6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F02" w:rsidRPr="00B01E2E" w:rsidRDefault="00357F02" w:rsidP="00B01E2E">
            <w:pPr>
              <w:tabs>
                <w:tab w:val="left" w:pos="5846"/>
              </w:tabs>
              <w:jc w:val="both"/>
            </w:pPr>
            <w:r w:rsidRPr="00B01E2E">
              <w:t>Повышение уровня и качества жизни населения, прож</w:t>
            </w:r>
            <w:r w:rsidRPr="00B01E2E">
              <w:t>и</w:t>
            </w:r>
            <w:r w:rsidRPr="00B01E2E">
              <w:t>вающего на территории Карачаево</w:t>
            </w:r>
            <w:bookmarkStart w:id="0" w:name="_GoBack"/>
            <w:r w:rsidRPr="00B01E2E">
              <w:t>-</w:t>
            </w:r>
            <w:bookmarkEnd w:id="0"/>
            <w:r w:rsidRPr="00B01E2E">
              <w:t>Черкесской Республики;</w:t>
            </w:r>
          </w:p>
          <w:p w:rsidR="00357F02" w:rsidRPr="00B01E2E" w:rsidRDefault="00357F02" w:rsidP="00B01E2E">
            <w:pPr>
              <w:tabs>
                <w:tab w:val="left" w:pos="5846"/>
              </w:tabs>
              <w:jc w:val="both"/>
            </w:pPr>
            <w:r w:rsidRPr="00B01E2E">
              <w:t>отсутствие кредиторской задолженности по публичным обязательствам.</w:t>
            </w:r>
          </w:p>
        </w:tc>
      </w:tr>
    </w:tbl>
    <w:p w:rsidR="008F28A2" w:rsidRPr="00B01E2E" w:rsidRDefault="008F28A2" w:rsidP="00B01E2E">
      <w:pPr>
        <w:shd w:val="clear" w:color="auto" w:fill="FFFFFF"/>
        <w:jc w:val="both"/>
        <w:rPr>
          <w:b/>
        </w:rPr>
      </w:pPr>
      <w:r w:rsidRPr="00B01E2E">
        <w:rPr>
          <w:b/>
        </w:rPr>
        <w:t>4.2.2. Цели, задачи и целевые показатели подпрограммы 2,</w:t>
      </w:r>
    </w:p>
    <w:p w:rsidR="008F28A2" w:rsidRPr="00B01E2E" w:rsidRDefault="008F28A2" w:rsidP="00B01E2E">
      <w:pPr>
        <w:shd w:val="clear" w:color="auto" w:fill="FFFFFF"/>
        <w:ind w:firstLine="713"/>
        <w:jc w:val="both"/>
        <w:rPr>
          <w:bCs/>
        </w:rPr>
      </w:pPr>
      <w:r w:rsidRPr="00B01E2E">
        <w:rPr>
          <w:b/>
        </w:rPr>
        <w:t>основные мероприятия подпрограммы 2.</w:t>
      </w:r>
    </w:p>
    <w:p w:rsidR="008F28A2" w:rsidRPr="00B01E2E" w:rsidRDefault="008F28A2" w:rsidP="00B01E2E">
      <w:pPr>
        <w:widowControl w:val="0"/>
        <w:autoSpaceDE w:val="0"/>
        <w:ind w:firstLine="567"/>
        <w:jc w:val="both"/>
      </w:pPr>
      <w:r w:rsidRPr="00B01E2E">
        <w:rPr>
          <w:bCs/>
        </w:rPr>
        <w:t>В условиях социально-экономических преобразований одним из показателей усто</w:t>
      </w:r>
      <w:r w:rsidRPr="00B01E2E">
        <w:rPr>
          <w:bCs/>
        </w:rPr>
        <w:t>й</w:t>
      </w:r>
      <w:r w:rsidRPr="00B01E2E">
        <w:rPr>
          <w:bCs/>
        </w:rPr>
        <w:t>чивого развития муниципального образования является снижение уровня социальной н</w:t>
      </w:r>
      <w:r w:rsidRPr="00B01E2E">
        <w:rPr>
          <w:bCs/>
        </w:rPr>
        <w:t>а</w:t>
      </w:r>
      <w:r w:rsidRPr="00B01E2E">
        <w:rPr>
          <w:bCs/>
        </w:rPr>
        <w:t>пряженности, характеризующееся повышением качества жизни социально незащищенных граждан.</w:t>
      </w:r>
    </w:p>
    <w:p w:rsidR="008F28A2" w:rsidRPr="00B01E2E" w:rsidRDefault="008F28A2" w:rsidP="00B01E2E">
      <w:pPr>
        <w:shd w:val="clear" w:color="auto" w:fill="FFFFFF"/>
        <w:ind w:firstLine="713"/>
        <w:jc w:val="both"/>
      </w:pPr>
      <w:r w:rsidRPr="00B01E2E">
        <w:t>Целями подпрограммы 2 являются повышение уровня и качества жизни граждан, сокращение социального неравенства, улучшение демографической ситуации.</w:t>
      </w:r>
    </w:p>
    <w:p w:rsidR="008F28A2" w:rsidRPr="00B01E2E" w:rsidRDefault="008F28A2" w:rsidP="00B01E2E">
      <w:pPr>
        <w:shd w:val="clear" w:color="auto" w:fill="FFFFFF"/>
        <w:jc w:val="both"/>
      </w:pPr>
      <w:r w:rsidRPr="00B01E2E">
        <w:t xml:space="preserve">     Задачи подпрограммы 2.</w:t>
      </w:r>
    </w:p>
    <w:p w:rsidR="008F28A2" w:rsidRPr="00B01E2E" w:rsidRDefault="008F28A2" w:rsidP="00357F02">
      <w:pPr>
        <w:jc w:val="both"/>
      </w:pPr>
      <w:r w:rsidRPr="00B01E2E">
        <w:t xml:space="preserve">-максимальный охват граждан, имеющих право на получение мер социальной поддержки; </w:t>
      </w:r>
    </w:p>
    <w:p w:rsidR="008F28A2" w:rsidRPr="00B01E2E" w:rsidRDefault="008F28A2" w:rsidP="00357F02">
      <w:pPr>
        <w:jc w:val="both"/>
      </w:pPr>
      <w:r w:rsidRPr="00B01E2E">
        <w:t>-предоставление гражданам возможности реализовать свои права на получение мер соц</w:t>
      </w:r>
      <w:r w:rsidRPr="00B01E2E">
        <w:t>и</w:t>
      </w:r>
      <w:r w:rsidRPr="00B01E2E">
        <w:t>альной поддержки в полном объеме;</w:t>
      </w:r>
    </w:p>
    <w:p w:rsidR="008F28A2" w:rsidRPr="00B01E2E" w:rsidRDefault="008F28A2" w:rsidP="00357F02">
      <w:pPr>
        <w:shd w:val="clear" w:color="auto" w:fill="FFFFFF"/>
        <w:jc w:val="both"/>
      </w:pPr>
      <w:r w:rsidRPr="00B01E2E">
        <w:t>-выполнение принятых обязательств по мерам социальной поддержки.</w:t>
      </w:r>
    </w:p>
    <w:p w:rsidR="008F28A2" w:rsidRPr="00B01E2E" w:rsidRDefault="008F28A2" w:rsidP="00B01E2E">
      <w:pPr>
        <w:shd w:val="clear" w:color="auto" w:fill="FFFFFF"/>
        <w:ind w:firstLine="713"/>
        <w:jc w:val="both"/>
      </w:pPr>
      <w:r w:rsidRPr="00B01E2E">
        <w:t>В рамках достижения цели и решения задач подпрограммы 2 «Предоставление мер социальной поддержки отдельных категорий граждан» за счет средств бюджета Карача</w:t>
      </w:r>
      <w:r w:rsidRPr="00B01E2E">
        <w:t>е</w:t>
      </w:r>
      <w:r w:rsidRPr="00B01E2E">
        <w:t>во-Черкесской Республики (за исключением субвенций из федерального бюджета) будут реализованы мероприятия  по следующим направлениям:</w:t>
      </w:r>
    </w:p>
    <w:p w:rsidR="008F28A2" w:rsidRPr="00B01E2E" w:rsidRDefault="00357F02" w:rsidP="00357F02">
      <w:pPr>
        <w:shd w:val="clear" w:color="auto" w:fill="FFFFFF"/>
        <w:jc w:val="both"/>
      </w:pPr>
      <w:r>
        <w:t>-</w:t>
      </w:r>
      <w:r w:rsidR="008F28A2" w:rsidRPr="00B01E2E">
        <w:t>социальная поддержка граждан пожилого возраста и инвалидов, граждан, находящихся в трудной жизненной ситуации, социальной поддержки ветеранов труда, лиц, проработа</w:t>
      </w:r>
      <w:r w:rsidR="008F28A2" w:rsidRPr="00B01E2E">
        <w:t>в</w:t>
      </w:r>
      <w:r w:rsidR="008F28A2" w:rsidRPr="00B01E2E">
        <w:t>ших в тылу в период Великой Отечественной войны 1941 - 1945 годов, жертв политич</w:t>
      </w:r>
      <w:r w:rsidR="008F28A2" w:rsidRPr="00B01E2E">
        <w:t>е</w:t>
      </w:r>
      <w:r w:rsidR="008F28A2" w:rsidRPr="00B01E2E">
        <w:t>ских репрессий, малоимущих граждан, семей с детьми и многодетных семей;</w:t>
      </w:r>
    </w:p>
    <w:p w:rsidR="008F28A2" w:rsidRPr="00B01E2E" w:rsidRDefault="00357F02" w:rsidP="00357F02">
      <w:pPr>
        <w:shd w:val="clear" w:color="auto" w:fill="FFFFFF"/>
        <w:jc w:val="both"/>
      </w:pPr>
      <w:r>
        <w:t>-</w:t>
      </w:r>
      <w:r w:rsidR="008F28A2" w:rsidRPr="00B01E2E">
        <w:t>осуществление выплаты социального пособия на погребение;</w:t>
      </w:r>
    </w:p>
    <w:p w:rsidR="008F28A2" w:rsidRPr="00B01E2E" w:rsidRDefault="00357F02" w:rsidP="00357F02">
      <w:pPr>
        <w:shd w:val="clear" w:color="auto" w:fill="FFFFFF"/>
        <w:jc w:val="both"/>
        <w:rPr>
          <w:color w:val="000000"/>
        </w:rPr>
      </w:pPr>
      <w:r>
        <w:t>-</w:t>
      </w:r>
      <w:r w:rsidR="008F28A2" w:rsidRPr="00B01E2E">
        <w:t>организация предоставления гражданам субсидий на оплату жилых помещений и комм</w:t>
      </w:r>
      <w:r w:rsidR="008F28A2" w:rsidRPr="00B01E2E">
        <w:t>у</w:t>
      </w:r>
      <w:r w:rsidR="008F28A2" w:rsidRPr="00B01E2E">
        <w:t>нальных услуг;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Меры социальной поддержки отдельных категорий граждан, определенные законодател</w:t>
      </w:r>
      <w:r w:rsidRPr="00B01E2E">
        <w:rPr>
          <w:color w:val="000000"/>
        </w:rPr>
        <w:t>ь</w:t>
      </w:r>
      <w:r w:rsidRPr="00B01E2E">
        <w:rPr>
          <w:color w:val="000000"/>
        </w:rPr>
        <w:t>ством Российской Федерации и КЧР, иными нормативными правовыми актами включают меры социальной поддержки в денежной форме, в том числе: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lastRenderedPageBreak/>
        <w:t>–ежемесячные денежные выплаты;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–ежемесячные денежные компенсации на оплату жилищно –  коммунальных услуг;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–субсидии на оплату жилья и коммунальных услуг;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–предоставление мер социальной поддержки отдельным категориям граждан по беспла</w:t>
      </w:r>
      <w:r w:rsidRPr="00B01E2E">
        <w:rPr>
          <w:color w:val="000000"/>
        </w:rPr>
        <w:t>т</w:t>
      </w:r>
      <w:r w:rsidRPr="00B01E2E">
        <w:rPr>
          <w:color w:val="000000"/>
        </w:rPr>
        <w:t>ному зубопротезированию и проезду.</w:t>
      </w:r>
    </w:p>
    <w:p w:rsidR="008F28A2" w:rsidRPr="00B01E2E" w:rsidRDefault="008F28A2" w:rsidP="00B01E2E">
      <w:pPr>
        <w:spacing w:line="240" w:lineRule="atLeast"/>
        <w:ind w:firstLine="708"/>
        <w:jc w:val="both"/>
        <w:rPr>
          <w:color w:val="000000"/>
        </w:rPr>
      </w:pPr>
      <w:r w:rsidRPr="00B01E2E">
        <w:rPr>
          <w:color w:val="000000"/>
        </w:rPr>
        <w:t>Система предоставления мер социальной поддержки отдельных категорий граждан носит заявительный характер, предусматривает разграничение полномочий соответс</w:t>
      </w:r>
      <w:r w:rsidRPr="00B01E2E">
        <w:rPr>
          <w:color w:val="000000"/>
        </w:rPr>
        <w:t>т</w:t>
      </w:r>
      <w:r w:rsidRPr="00B01E2E">
        <w:rPr>
          <w:color w:val="000000"/>
        </w:rPr>
        <w:t>вующих расходных обязательств по предоставлению мер социальной поддержки конкре</w:t>
      </w:r>
      <w:r w:rsidRPr="00B01E2E">
        <w:rPr>
          <w:color w:val="000000"/>
        </w:rPr>
        <w:t>т</w:t>
      </w:r>
      <w:r w:rsidRPr="00B01E2E">
        <w:rPr>
          <w:color w:val="000000"/>
        </w:rPr>
        <w:t xml:space="preserve">ным категориям граждан по уровням бюджетной системы. 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rPr>
          <w:color w:val="000000"/>
        </w:rPr>
        <w:tab/>
        <w:t>К расходным обязательствам Российской Федерации, финансируемым из фед</w:t>
      </w:r>
      <w:r w:rsidRPr="00B01E2E">
        <w:rPr>
          <w:color w:val="000000"/>
        </w:rPr>
        <w:t>е</w:t>
      </w:r>
      <w:r w:rsidRPr="00B01E2E">
        <w:rPr>
          <w:color w:val="000000"/>
        </w:rPr>
        <w:t xml:space="preserve">рального бюджета, законодательством отнесены меры социальной поддержки следующих категорий граждан: 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t xml:space="preserve">–участники и инвалиды Великой Отечественной Войны; ветераны боевых действий на территории СССР, на территории </w:t>
      </w:r>
      <w:r w:rsidRPr="00B01E2E">
        <w:rPr>
          <w:color w:val="000000"/>
        </w:rPr>
        <w:t>Российской Федерации</w:t>
      </w:r>
      <w:r w:rsidRPr="00B01E2E">
        <w:t xml:space="preserve"> и территориях других гос</w:t>
      </w:r>
      <w:r w:rsidRPr="00B01E2E">
        <w:t>у</w:t>
      </w:r>
      <w:r w:rsidRPr="00B01E2E">
        <w:t>дарств; члены семьи погибших (умерших) инвалидов и участников ВОВ и ветеранов бо</w:t>
      </w:r>
      <w:r w:rsidRPr="00B01E2E">
        <w:t>е</w:t>
      </w:r>
      <w:r w:rsidRPr="00B01E2E">
        <w:t>вых действий, т.е. родители и супруга (супруг) не вступившие в повторный брак;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t>–лица, которые имеют нарушение здоровья со стойким расстройством функций органи</w:t>
      </w:r>
      <w:r w:rsidRPr="00B01E2E">
        <w:t>з</w:t>
      </w:r>
      <w:r w:rsidRPr="00B01E2E">
        <w:t>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 (инвалиды 1,2,3 группы, дети – инвалиды, инвалиды с детства, дети – инвалиды и инвал</w:t>
      </w:r>
      <w:r w:rsidRPr="00B01E2E">
        <w:t>и</w:t>
      </w:r>
      <w:r w:rsidRPr="00B01E2E">
        <w:t>ды с детства вследствие заражения в лечебном учреждении ВИЧ – инфекцией);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rPr>
          <w:color w:val="000000"/>
        </w:rPr>
        <w:t>–граждане Российской Федерации, оказавшиеся в зоне влияния неблагоприятных факт</w:t>
      </w:r>
      <w:r w:rsidRPr="00B01E2E">
        <w:rPr>
          <w:color w:val="000000"/>
        </w:rPr>
        <w:t>о</w:t>
      </w:r>
      <w:r w:rsidRPr="00B01E2E">
        <w:rPr>
          <w:color w:val="000000"/>
        </w:rPr>
        <w:t>ров, возникших вследствие катастрофы на Чернобыльской АЭС, либо принимавшие уч</w:t>
      </w:r>
      <w:r w:rsidRPr="00B01E2E">
        <w:rPr>
          <w:color w:val="000000"/>
        </w:rPr>
        <w:t>а</w:t>
      </w:r>
      <w:r w:rsidRPr="00B01E2E">
        <w:rPr>
          <w:color w:val="000000"/>
        </w:rPr>
        <w:t>стие в ликвидации последствий этой катастрофы;</w:t>
      </w:r>
    </w:p>
    <w:p w:rsidR="008F28A2" w:rsidRPr="00B01E2E" w:rsidRDefault="008F28A2" w:rsidP="00357F02">
      <w:pPr>
        <w:spacing w:line="240" w:lineRule="atLeast"/>
        <w:jc w:val="both"/>
        <w:rPr>
          <w:color w:val="000000"/>
        </w:rPr>
      </w:pPr>
      <w:r w:rsidRPr="00B01E2E">
        <w:t>–многодетные семьи.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rPr>
          <w:color w:val="000000"/>
        </w:rPr>
        <w:tab/>
        <w:t xml:space="preserve">К расходным обязательствам Карачаево – Черкесской Республики, финансируемым из республиканского бюджета, законодательством отнесены меры социальной поддержки следующих  категорий граждан: </w:t>
      </w:r>
      <w:r w:rsidRPr="00B01E2E">
        <w:tab/>
      </w:r>
    </w:p>
    <w:p w:rsidR="008F28A2" w:rsidRPr="00B01E2E" w:rsidRDefault="008F28A2" w:rsidP="00B01E2E">
      <w:pPr>
        <w:spacing w:line="240" w:lineRule="atLeast"/>
        <w:jc w:val="both"/>
      </w:pPr>
      <w:r w:rsidRPr="00B01E2E">
        <w:t>–лица, признанные реабилитированными, либо пострадавшими от политических репре</w:t>
      </w:r>
      <w:r w:rsidRPr="00B01E2E">
        <w:t>с</w:t>
      </w:r>
      <w:r w:rsidRPr="00B01E2E">
        <w:t>сий;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t>–лица, проработавшие в тылу в период с 22 июня 1941 года по 9 мая 1945 года не менее 6 месяцев, исключая период работы на временно оккупированных территориях СССР, либо награжденных орденами или медалями СССР за самоотверженный труд;</w:t>
      </w:r>
    </w:p>
    <w:p w:rsidR="00D76436" w:rsidRDefault="008F28A2" w:rsidP="00B01E2E">
      <w:pPr>
        <w:spacing w:line="240" w:lineRule="atLeast"/>
        <w:jc w:val="both"/>
      </w:pPr>
      <w:r w:rsidRPr="00B01E2E">
        <w:t>–граждане, которым присвоено звание «Ветеран труда»,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–граждане, которым присвоено звание «Ветеран труда Карачаево – Черкесской Республ</w:t>
      </w:r>
      <w:r w:rsidRPr="00B01E2E">
        <w:rPr>
          <w:color w:val="000000"/>
        </w:rPr>
        <w:t>и</w:t>
      </w:r>
      <w:r w:rsidRPr="00B01E2E">
        <w:rPr>
          <w:color w:val="000000"/>
        </w:rPr>
        <w:t>ки»;</w:t>
      </w:r>
    </w:p>
    <w:p w:rsidR="008F28A2" w:rsidRPr="00B01E2E" w:rsidRDefault="008F28A2" w:rsidP="00B01E2E">
      <w:pPr>
        <w:spacing w:line="240" w:lineRule="atLeast"/>
        <w:jc w:val="both"/>
        <w:rPr>
          <w:color w:val="000000"/>
        </w:rPr>
      </w:pPr>
      <w:r w:rsidRPr="00B01E2E">
        <w:rPr>
          <w:color w:val="000000"/>
        </w:rPr>
        <w:t>–родственники умершего, в случаях если умерший не подлежал обязательному социал</w:t>
      </w:r>
      <w:r w:rsidRPr="00B01E2E">
        <w:rPr>
          <w:color w:val="000000"/>
        </w:rPr>
        <w:t>ь</w:t>
      </w:r>
      <w:r w:rsidRPr="00B01E2E">
        <w:rPr>
          <w:color w:val="000000"/>
        </w:rPr>
        <w:t>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беременности;</w:t>
      </w:r>
    </w:p>
    <w:p w:rsidR="008F28A2" w:rsidRPr="00B01E2E" w:rsidRDefault="008F28A2" w:rsidP="00B01E2E">
      <w:pPr>
        <w:spacing w:line="240" w:lineRule="atLeast"/>
        <w:jc w:val="both"/>
      </w:pPr>
      <w:r w:rsidRPr="00B01E2E">
        <w:rPr>
          <w:color w:val="000000"/>
        </w:rPr>
        <w:t>–граждане, в случае, если их расходы на оплату жилого помещения и коммунальных у</w:t>
      </w:r>
      <w:r w:rsidRPr="00B01E2E">
        <w:rPr>
          <w:color w:val="000000"/>
        </w:rPr>
        <w:t>с</w:t>
      </w:r>
      <w:r w:rsidRPr="00B01E2E">
        <w:rPr>
          <w:color w:val="000000"/>
        </w:rPr>
        <w:t>луг, рассчитанные исходя из размера региональных стандартов нормативной площади жилого помещения, используемого для расчета субсидий, и размера региональных ста</w:t>
      </w:r>
      <w:r w:rsidRPr="00B01E2E">
        <w:rPr>
          <w:color w:val="000000"/>
        </w:rPr>
        <w:t>н</w:t>
      </w:r>
      <w:r w:rsidRPr="00B01E2E">
        <w:rPr>
          <w:color w:val="000000"/>
        </w:rPr>
        <w:t>дартов стоимости жилищно-коммунальных услуг, превышают величину, соответству</w:t>
      </w:r>
      <w:r w:rsidRPr="00B01E2E">
        <w:rPr>
          <w:color w:val="000000"/>
        </w:rPr>
        <w:t>ю</w:t>
      </w:r>
      <w:r w:rsidRPr="00B01E2E">
        <w:rPr>
          <w:color w:val="000000"/>
        </w:rPr>
        <w:t>щую максимально допустимой доле расходов граждан на оплату жилого помещения и коммунальных услуг в совокупном доходе семьи.</w:t>
      </w:r>
      <w:r w:rsidRPr="00B01E2E">
        <w:t xml:space="preserve"> </w:t>
      </w:r>
    </w:p>
    <w:p w:rsidR="008F28A2" w:rsidRPr="00B01E2E" w:rsidRDefault="008F28A2" w:rsidP="00B01E2E">
      <w:pPr>
        <w:shd w:val="clear" w:color="auto" w:fill="FFFFFF"/>
        <w:ind w:firstLine="713"/>
        <w:jc w:val="both"/>
      </w:pPr>
      <w:r w:rsidRPr="00B01E2E">
        <w:t>Реализация указанных мероприятий, кроме повышения экономической и социал</w:t>
      </w:r>
      <w:r w:rsidRPr="00B01E2E">
        <w:t>ь</w:t>
      </w:r>
      <w:r w:rsidRPr="00B01E2E">
        <w:t>ной эффективности предоставления мер социальной поддержки отдельных категорий граждан, снижения бедности, будет способствовать также поддержанию потребительского спроса граждан.</w:t>
      </w:r>
    </w:p>
    <w:p w:rsidR="008F28A2" w:rsidRPr="00B01E2E" w:rsidRDefault="008F28A2" w:rsidP="00B01E2E">
      <w:pPr>
        <w:shd w:val="clear" w:color="auto" w:fill="FFFFFF"/>
        <w:ind w:firstLine="714"/>
        <w:jc w:val="both"/>
        <w:rPr>
          <w:bCs/>
        </w:rPr>
      </w:pPr>
      <w:r w:rsidRPr="00B01E2E">
        <w:lastRenderedPageBreak/>
        <w:t>Гражданам с доходами ниже прожиточного минимума будет предоставляться а</w:t>
      </w:r>
      <w:r w:rsidRPr="00B01E2E">
        <w:t>д</w:t>
      </w:r>
      <w:r w:rsidRPr="00B01E2E">
        <w:t>ресная государственная социальная помощь с учетом нуждаемости, что позволит оказ</w:t>
      </w:r>
      <w:r w:rsidRPr="00B01E2E">
        <w:t>ы</w:t>
      </w:r>
      <w:r w:rsidRPr="00B01E2E">
        <w:t>вать конкретную помощь нуждающимся малоимущим гражданам.</w:t>
      </w:r>
    </w:p>
    <w:p w:rsidR="008F28A2" w:rsidRPr="00B01E2E" w:rsidRDefault="008F28A2" w:rsidP="00B01E2E">
      <w:pPr>
        <w:autoSpaceDE w:val="0"/>
        <w:ind w:firstLine="567"/>
        <w:jc w:val="both"/>
        <w:rPr>
          <w:color w:val="000000"/>
        </w:rPr>
      </w:pPr>
      <w:r w:rsidRPr="00B01E2E">
        <w:rPr>
          <w:bCs/>
        </w:rPr>
        <w:t>В качестве индикаторов достижения цели подпрограммы предлагаются следующие показатели:</w:t>
      </w:r>
    </w:p>
    <w:p w:rsidR="008F28A2" w:rsidRPr="00B01E2E" w:rsidRDefault="008F28A2" w:rsidP="00B01E2E">
      <w:pPr>
        <w:autoSpaceDE w:val="0"/>
        <w:jc w:val="both"/>
      </w:pPr>
      <w:r w:rsidRPr="00B01E2E">
        <w:rPr>
          <w:color w:val="000000"/>
        </w:rPr>
        <w:t xml:space="preserve">Количество граждан, проживающих на территории </w:t>
      </w:r>
      <w:r w:rsidR="004E21F1">
        <w:rPr>
          <w:color w:val="000000"/>
        </w:rPr>
        <w:t>Адыге-Хабльского</w:t>
      </w:r>
      <w:r w:rsidRPr="00B01E2E">
        <w:rPr>
          <w:color w:val="000000"/>
        </w:rPr>
        <w:t xml:space="preserve"> муниципального района, получающих  меры социальной поддержки:</w:t>
      </w:r>
    </w:p>
    <w:p w:rsidR="008F28A2" w:rsidRPr="00B01E2E" w:rsidRDefault="008F28A2" w:rsidP="00B01E2E">
      <w:pPr>
        <w:numPr>
          <w:ilvl w:val="0"/>
          <w:numId w:val="2"/>
        </w:numPr>
        <w:jc w:val="both"/>
      </w:pPr>
      <w:r w:rsidRPr="00B01E2E">
        <w:t>численность тружеников тыла, имеющих право на меры социальной поддержки;</w:t>
      </w:r>
    </w:p>
    <w:p w:rsidR="008F28A2" w:rsidRPr="00B01E2E" w:rsidRDefault="008F28A2" w:rsidP="00B01E2E">
      <w:pPr>
        <w:numPr>
          <w:ilvl w:val="0"/>
          <w:numId w:val="2"/>
        </w:numPr>
        <w:jc w:val="both"/>
      </w:pPr>
      <w:r w:rsidRPr="00B01E2E">
        <w:t>численность ветеранов труда, имеющих право на меры социальной поддержки;</w:t>
      </w:r>
    </w:p>
    <w:p w:rsidR="008F28A2" w:rsidRPr="00B01E2E" w:rsidRDefault="008F28A2" w:rsidP="00B01E2E">
      <w:pPr>
        <w:numPr>
          <w:ilvl w:val="0"/>
          <w:numId w:val="2"/>
        </w:numPr>
        <w:jc w:val="both"/>
      </w:pPr>
      <w:r w:rsidRPr="00B01E2E">
        <w:t>численность реабилитированных лиц и членов их семей, имеющих право на соц</w:t>
      </w:r>
      <w:r w:rsidRPr="00B01E2E">
        <w:t>и</w:t>
      </w:r>
      <w:r w:rsidRPr="00B01E2E">
        <w:t>альную поддержку;</w:t>
      </w:r>
    </w:p>
    <w:p w:rsidR="008F28A2" w:rsidRPr="00B01E2E" w:rsidRDefault="008F28A2" w:rsidP="00B01E2E">
      <w:pPr>
        <w:numPr>
          <w:ilvl w:val="0"/>
          <w:numId w:val="2"/>
        </w:numPr>
        <w:jc w:val="both"/>
        <w:rPr>
          <w:bCs/>
        </w:rPr>
      </w:pPr>
      <w:r w:rsidRPr="00B01E2E">
        <w:t>численность лиц, признанных пострадавшими от политических репрессий, и чл</w:t>
      </w:r>
      <w:r w:rsidRPr="00B01E2E">
        <w:t>е</w:t>
      </w:r>
      <w:r w:rsidRPr="00B01E2E">
        <w:t>нов их семей  имеющих право на социальную поддержку:</w:t>
      </w:r>
    </w:p>
    <w:p w:rsidR="008F28A2" w:rsidRPr="00B01E2E" w:rsidRDefault="008F28A2" w:rsidP="00B01E2E">
      <w:pPr>
        <w:numPr>
          <w:ilvl w:val="0"/>
          <w:numId w:val="2"/>
        </w:numPr>
        <w:jc w:val="both"/>
        <w:rPr>
          <w:b/>
        </w:rPr>
      </w:pPr>
      <w:r w:rsidRPr="00B01E2E">
        <w:rPr>
          <w:bCs/>
        </w:rPr>
        <w:t>другие категории .</w:t>
      </w:r>
    </w:p>
    <w:p w:rsidR="008F28A2" w:rsidRPr="00B01E2E" w:rsidRDefault="008F28A2" w:rsidP="00B01E2E">
      <w:pPr>
        <w:suppressAutoHyphens/>
        <w:jc w:val="both"/>
      </w:pPr>
      <w:r w:rsidRPr="00B01E2E">
        <w:rPr>
          <w:b/>
        </w:rPr>
        <w:t>4.2.3 Ресурсное обеспечение подпрограммы 2.</w:t>
      </w:r>
    </w:p>
    <w:p w:rsidR="008F28A2" w:rsidRPr="00B01E2E" w:rsidRDefault="008F28A2" w:rsidP="00B01E2E">
      <w:pPr>
        <w:jc w:val="both"/>
      </w:pPr>
      <w:r w:rsidRPr="00B01E2E">
        <w:t xml:space="preserve">            Финансирование расходов на реализацию подпрограммы 2 предусмотрено за счет средств федерального бюджета (субвенции), средств республиканского бюджета Карача</w:t>
      </w:r>
      <w:r w:rsidRPr="00B01E2E">
        <w:t>е</w:t>
      </w:r>
      <w:r w:rsidRPr="00B01E2E">
        <w:t>во-Че</w:t>
      </w:r>
      <w:r w:rsidR="004E21F1">
        <w:t>ркесской Республики (субвенции)</w:t>
      </w:r>
      <w:r w:rsidRPr="00B01E2E">
        <w:t>. Могут  также использоваться внебюджетные средства (спонсорская помощь).</w:t>
      </w:r>
      <w:r w:rsidRPr="00B01E2E">
        <w:rPr>
          <w:color w:val="000000"/>
        </w:rPr>
        <w:t xml:space="preserve"> Объемы финансирования мероприятий Муниципальной программы  за счет средств бюджета могут ежегодно корректироваться в соответствии с финансовыми возможностями бюджета соответствующего уровня на текущий финанс</w:t>
      </w:r>
      <w:r w:rsidRPr="00B01E2E">
        <w:rPr>
          <w:color w:val="000000"/>
        </w:rPr>
        <w:t>о</w:t>
      </w:r>
      <w:r w:rsidRPr="00B01E2E">
        <w:rPr>
          <w:color w:val="000000"/>
        </w:rPr>
        <w:t>вый год.</w:t>
      </w:r>
    </w:p>
    <w:p w:rsidR="008F28A2" w:rsidRPr="00B01E2E" w:rsidRDefault="008F28A2" w:rsidP="00B01E2E">
      <w:pPr>
        <w:autoSpaceDE w:val="0"/>
        <w:jc w:val="both"/>
        <w:rPr>
          <w:bCs/>
        </w:rPr>
      </w:pPr>
      <w:r w:rsidRPr="00B01E2E">
        <w:rPr>
          <w:b/>
          <w:bCs/>
        </w:rPr>
        <w:t>4.2.4 Анализ рисков и меры управления рисками.</w:t>
      </w:r>
    </w:p>
    <w:p w:rsidR="008F28A2" w:rsidRPr="00B01E2E" w:rsidRDefault="008F28A2" w:rsidP="00B01E2E">
      <w:pPr>
        <w:autoSpaceDE w:val="0"/>
        <w:ind w:firstLine="567"/>
        <w:jc w:val="both"/>
      </w:pPr>
      <w:r w:rsidRPr="00B01E2E">
        <w:rPr>
          <w:bCs/>
        </w:rPr>
        <w:t>На основе анализа мероприятий, предлагаемых для реализации в рамках подпр</w:t>
      </w:r>
      <w:r w:rsidRPr="00B01E2E">
        <w:rPr>
          <w:bCs/>
        </w:rPr>
        <w:t>о</w:t>
      </w:r>
      <w:r w:rsidRPr="00B01E2E">
        <w:rPr>
          <w:bCs/>
        </w:rPr>
        <w:t>граммы, можно предположить наличие следующих основных рисков, которые могут п</w:t>
      </w:r>
      <w:r w:rsidRPr="00B01E2E">
        <w:rPr>
          <w:bCs/>
        </w:rPr>
        <w:t>о</w:t>
      </w:r>
      <w:r w:rsidRPr="00B01E2E">
        <w:rPr>
          <w:bCs/>
        </w:rPr>
        <w:t>влечь за собой невыполнение цели и задач подпрограммы, программных мероприятий, не достижение целевых показателей (индикаторов):</w:t>
      </w:r>
    </w:p>
    <w:p w:rsidR="008F28A2" w:rsidRPr="00B01E2E" w:rsidRDefault="008F28A2" w:rsidP="00B01E2E">
      <w:pPr>
        <w:pStyle w:val="ac"/>
        <w:numPr>
          <w:ilvl w:val="0"/>
          <w:numId w:val="5"/>
        </w:numPr>
        <w:tabs>
          <w:tab w:val="left" w:pos="851"/>
        </w:tabs>
        <w:autoSpaceDE w:val="0"/>
        <w:spacing w:before="0"/>
        <w:ind w:left="0" w:firstLine="567"/>
        <w:jc w:val="both"/>
      </w:pPr>
      <w:r w:rsidRPr="00B01E2E">
        <w:rPr>
          <w:bCs w:val="0"/>
        </w:rPr>
        <w:t>Финансовые риски связаны с возможностью недофинансирования или несвоевр</w:t>
      </w:r>
      <w:r w:rsidRPr="00B01E2E">
        <w:rPr>
          <w:bCs w:val="0"/>
        </w:rPr>
        <w:t>е</w:t>
      </w:r>
      <w:r w:rsidRPr="00B01E2E">
        <w:rPr>
          <w:bCs w:val="0"/>
        </w:rPr>
        <w:t>менного финансирования расходов на реализацию программных мероприятий, а также вероятностью нецелевого и (или) неэффективного использования бюджетных средств в ходе реализации мероприятий.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357F02">
      <w:pPr>
        <w:tabs>
          <w:tab w:val="left" w:pos="1134"/>
        </w:tabs>
        <w:autoSpaceDE w:val="0"/>
        <w:jc w:val="both"/>
        <w:rPr>
          <w:bCs/>
        </w:rPr>
      </w:pPr>
      <w:r w:rsidRPr="00B01E2E">
        <w:rPr>
          <w:bCs/>
        </w:rPr>
        <w:t xml:space="preserve">- обоснование требуемых объемов бюджетного финансирования в рамках бюджетного цикла; </w:t>
      </w:r>
    </w:p>
    <w:p w:rsidR="008F28A2" w:rsidRPr="00B01E2E" w:rsidRDefault="008F28A2" w:rsidP="00357F02">
      <w:pPr>
        <w:tabs>
          <w:tab w:val="left" w:pos="1134"/>
        </w:tabs>
        <w:autoSpaceDE w:val="0"/>
        <w:jc w:val="both"/>
        <w:rPr>
          <w:bCs/>
        </w:rPr>
      </w:pPr>
      <w:r w:rsidRPr="00B01E2E">
        <w:rPr>
          <w:bCs/>
        </w:rPr>
        <w:t>- уточнение и внесение необходимых изменений в текущее финансирование подпрогра</w:t>
      </w:r>
      <w:r w:rsidRPr="00B01E2E">
        <w:rPr>
          <w:bCs/>
        </w:rPr>
        <w:t>м</w:t>
      </w:r>
      <w:r w:rsidRPr="00B01E2E">
        <w:rPr>
          <w:bCs/>
        </w:rPr>
        <w:t>мы;</w:t>
      </w:r>
    </w:p>
    <w:p w:rsidR="008F28A2" w:rsidRPr="00B01E2E" w:rsidRDefault="008F28A2" w:rsidP="00357F02">
      <w:pPr>
        <w:tabs>
          <w:tab w:val="left" w:pos="1134"/>
        </w:tabs>
        <w:autoSpaceDE w:val="0"/>
        <w:jc w:val="both"/>
        <w:rPr>
          <w:bCs/>
        </w:rPr>
      </w:pPr>
      <w:r w:rsidRPr="00B01E2E">
        <w:rPr>
          <w:bCs/>
        </w:rPr>
        <w:t>- своевременная корректировка цели и сроков реализации, плана мероприятий на основ</w:t>
      </w:r>
      <w:r w:rsidRPr="00B01E2E">
        <w:rPr>
          <w:bCs/>
        </w:rPr>
        <w:t>а</w:t>
      </w:r>
      <w:r w:rsidRPr="00B01E2E">
        <w:rPr>
          <w:bCs/>
        </w:rPr>
        <w:t>нии результатов регулярного мониторинга выполнения подпрограммы;</w:t>
      </w:r>
    </w:p>
    <w:p w:rsidR="008F28A2" w:rsidRPr="00B01E2E" w:rsidRDefault="008F28A2" w:rsidP="00357F02">
      <w:pPr>
        <w:tabs>
          <w:tab w:val="left" w:pos="1134"/>
        </w:tabs>
        <w:autoSpaceDE w:val="0"/>
        <w:jc w:val="both"/>
        <w:rPr>
          <w:bCs/>
        </w:rPr>
      </w:pPr>
      <w:r w:rsidRPr="00B01E2E">
        <w:rPr>
          <w:bCs/>
        </w:rPr>
        <w:t>- использование механизмов заключения договорных отношений, формирования муниц</w:t>
      </w:r>
      <w:r w:rsidRPr="00B01E2E">
        <w:rPr>
          <w:bCs/>
        </w:rPr>
        <w:t>и</w:t>
      </w:r>
      <w:r w:rsidRPr="00B01E2E">
        <w:rPr>
          <w:bCs/>
        </w:rPr>
        <w:t>пального задания на оказание муниципальных услуг, с дальнейшим осуществлением ко</w:t>
      </w:r>
      <w:r w:rsidRPr="00B01E2E">
        <w:rPr>
          <w:bCs/>
        </w:rPr>
        <w:t>н</w:t>
      </w:r>
      <w:r w:rsidRPr="00B01E2E">
        <w:rPr>
          <w:bCs/>
        </w:rPr>
        <w:t>троля за их выполнением.</w:t>
      </w:r>
    </w:p>
    <w:p w:rsidR="008F28A2" w:rsidRPr="00B01E2E" w:rsidRDefault="008F28A2" w:rsidP="00B01E2E">
      <w:pPr>
        <w:shd w:val="clear" w:color="auto" w:fill="FFFFFF"/>
        <w:ind w:firstLine="567"/>
        <w:jc w:val="both"/>
        <w:rPr>
          <w:bCs/>
        </w:rPr>
      </w:pPr>
      <w:r w:rsidRPr="00B01E2E">
        <w:rPr>
          <w:bCs/>
        </w:rPr>
        <w:t xml:space="preserve">2) </w:t>
      </w:r>
      <w:r w:rsidRPr="00B01E2E">
        <w:t>Организационно-управленческие риски связаны с возможными ошибками в управлении реализацией подпрограммы, невыполнением в установленные сроки отдел</w:t>
      </w:r>
      <w:r w:rsidRPr="00B01E2E">
        <w:t>ь</w:t>
      </w:r>
      <w:r w:rsidRPr="00B01E2E">
        <w:t xml:space="preserve">ных мероприятий подпрограммы. 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</w:pPr>
      <w:r w:rsidRPr="00B01E2E">
        <w:t>- координация взаимодействия исполнителей и участников подпрограммы;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</w:pPr>
      <w:r w:rsidRPr="00B01E2E">
        <w:t xml:space="preserve">- ежеквартальный мониторинг реализации подпрограммы; 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</w:pPr>
      <w:r w:rsidRPr="00B01E2E">
        <w:t xml:space="preserve">-закрепление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  <w:rPr>
          <w:bCs/>
        </w:rPr>
      </w:pPr>
      <w:r w:rsidRPr="00B01E2E">
        <w:t xml:space="preserve">- </w:t>
      </w:r>
      <w:r w:rsidRPr="00B01E2E">
        <w:rPr>
          <w:bCs/>
        </w:rPr>
        <w:t>налаживание административных процедур для снижения данного риска.</w:t>
      </w:r>
    </w:p>
    <w:p w:rsidR="008F28A2" w:rsidRPr="00B01E2E" w:rsidRDefault="008F28A2" w:rsidP="00B01E2E">
      <w:pPr>
        <w:shd w:val="clear" w:color="auto" w:fill="FFFFFF"/>
        <w:tabs>
          <w:tab w:val="left" w:pos="993"/>
          <w:tab w:val="left" w:pos="1134"/>
        </w:tabs>
        <w:ind w:firstLine="567"/>
        <w:jc w:val="both"/>
        <w:rPr>
          <w:bCs/>
        </w:rPr>
      </w:pPr>
      <w:r w:rsidRPr="00B01E2E">
        <w:rPr>
          <w:bCs/>
        </w:rPr>
        <w:lastRenderedPageBreak/>
        <w:t>3) Информационные риски определяются отсутствием или частичной недостаточн</w:t>
      </w:r>
      <w:r w:rsidRPr="00B01E2E">
        <w:rPr>
          <w:bCs/>
        </w:rPr>
        <w:t>о</w:t>
      </w:r>
      <w:r w:rsidRPr="00B01E2E">
        <w:rPr>
          <w:bCs/>
        </w:rPr>
        <w:t>стью исходной отчетной и прогнозной информации, используемой в ходе реализации подпрограммы.</w:t>
      </w:r>
    </w:p>
    <w:p w:rsidR="008F28A2" w:rsidRPr="00B01E2E" w:rsidRDefault="008F28A2" w:rsidP="00B01E2E">
      <w:pPr>
        <w:tabs>
          <w:tab w:val="left" w:pos="1134"/>
        </w:tabs>
        <w:autoSpaceDE w:val="0"/>
        <w:ind w:firstLine="567"/>
        <w:jc w:val="both"/>
        <w:rPr>
          <w:bCs/>
        </w:rPr>
      </w:pPr>
      <w:r w:rsidRPr="00B01E2E">
        <w:rPr>
          <w:bCs/>
        </w:rPr>
        <w:t>Для минимизации данных рисков планируется: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  <w:rPr>
          <w:bCs/>
        </w:rPr>
      </w:pPr>
      <w:r w:rsidRPr="00B01E2E">
        <w:rPr>
          <w:bCs/>
        </w:rPr>
        <w:t>- выявление и идентификация потенциальных рисков путем мониторинга основных пар</w:t>
      </w:r>
      <w:r w:rsidRPr="00B01E2E">
        <w:rPr>
          <w:bCs/>
        </w:rPr>
        <w:t>а</w:t>
      </w:r>
      <w:r w:rsidRPr="00B01E2E">
        <w:rPr>
          <w:bCs/>
        </w:rPr>
        <w:t>метров социальной политики;</w:t>
      </w:r>
    </w:p>
    <w:p w:rsidR="008F28A2" w:rsidRPr="00B01E2E" w:rsidRDefault="008F28A2" w:rsidP="00357F02">
      <w:pPr>
        <w:shd w:val="clear" w:color="auto" w:fill="FFFFFF"/>
        <w:tabs>
          <w:tab w:val="left" w:pos="993"/>
          <w:tab w:val="left" w:pos="1134"/>
        </w:tabs>
        <w:jc w:val="both"/>
        <w:rPr>
          <w:rStyle w:val="a3"/>
          <w:b w:val="0"/>
        </w:rPr>
      </w:pPr>
      <w:r w:rsidRPr="00B01E2E">
        <w:rPr>
          <w:bCs/>
        </w:rPr>
        <w:t>- мониторинг и оценка исполнения целевых показателей (индикаторов) подпрограммы, выявление факторов риска, оценка их значимости.</w:t>
      </w:r>
    </w:p>
    <w:p w:rsidR="008F28A2" w:rsidRPr="00B01E2E" w:rsidRDefault="008F28A2" w:rsidP="00B01E2E">
      <w:pPr>
        <w:shd w:val="clear" w:color="auto" w:fill="FFFFFF"/>
        <w:tabs>
          <w:tab w:val="left" w:pos="993"/>
          <w:tab w:val="left" w:pos="1134"/>
        </w:tabs>
        <w:ind w:firstLine="567"/>
        <w:jc w:val="both"/>
        <w:rPr>
          <w:rStyle w:val="StrongEmphasis"/>
        </w:rPr>
      </w:pPr>
      <w:r w:rsidRPr="00B01E2E">
        <w:rPr>
          <w:rStyle w:val="a3"/>
          <w:b w:val="0"/>
        </w:rPr>
        <w:t>Остальные виды рисков связанные со спецификой целей и задач программы, и меры по их минимизации будут предприниматься в ходе оперативного управления.</w:t>
      </w:r>
    </w:p>
    <w:p w:rsidR="008F28A2" w:rsidRPr="00B01E2E" w:rsidRDefault="008F28A2" w:rsidP="00B01E2E">
      <w:pPr>
        <w:suppressAutoHyphens/>
        <w:ind w:firstLine="720"/>
        <w:jc w:val="both"/>
      </w:pPr>
      <w:r w:rsidRPr="00B01E2E">
        <w:rPr>
          <w:rStyle w:val="StrongEmphasis"/>
        </w:rPr>
        <w:t>4.2.5</w:t>
      </w:r>
      <w:r w:rsidRPr="00B01E2E">
        <w:rPr>
          <w:rStyle w:val="StrongEmphasis"/>
          <w:b w:val="0"/>
        </w:rPr>
        <w:t>.</w:t>
      </w:r>
      <w:r w:rsidRPr="00B01E2E">
        <w:rPr>
          <w:b/>
        </w:rPr>
        <w:t xml:space="preserve"> Ожидаемые результаты реализации подпрограммы 2.</w:t>
      </w:r>
    </w:p>
    <w:p w:rsidR="008F28A2" w:rsidRPr="00B01E2E" w:rsidRDefault="008F28A2" w:rsidP="00B01E2E">
      <w:pPr>
        <w:tabs>
          <w:tab w:val="left" w:pos="5846"/>
        </w:tabs>
        <w:jc w:val="both"/>
      </w:pPr>
      <w:r w:rsidRPr="00B01E2E">
        <w:t xml:space="preserve">Повышение уровня и качества жизни населения, проживающего на территории </w:t>
      </w:r>
      <w:r w:rsidR="004E21F1">
        <w:t xml:space="preserve">Адыге-Хабльского </w:t>
      </w:r>
      <w:r w:rsidRPr="00B01E2E">
        <w:t>муниципального района;</w:t>
      </w:r>
    </w:p>
    <w:p w:rsidR="008F28A2" w:rsidRPr="00B01E2E" w:rsidRDefault="008F28A2" w:rsidP="00B01E2E">
      <w:pPr>
        <w:widowControl w:val="0"/>
        <w:tabs>
          <w:tab w:val="left" w:pos="5846"/>
        </w:tabs>
        <w:autoSpaceDE w:val="0"/>
        <w:jc w:val="both"/>
        <w:rPr>
          <w:b/>
        </w:rPr>
      </w:pPr>
      <w:r w:rsidRPr="00B01E2E">
        <w:t>отсутствие кредиторской задолженности по публичным обязательствам.</w:t>
      </w:r>
    </w:p>
    <w:p w:rsidR="000F7C96" w:rsidRDefault="000F7C96" w:rsidP="00B01E2E">
      <w:pPr>
        <w:jc w:val="both"/>
        <w:rPr>
          <w:b/>
        </w:rPr>
      </w:pPr>
    </w:p>
    <w:p w:rsidR="00D707C3" w:rsidRPr="00D707C3" w:rsidRDefault="00D707C3" w:rsidP="00D707C3">
      <w:pPr>
        <w:jc w:val="center"/>
        <w:rPr>
          <w:b/>
        </w:rPr>
      </w:pPr>
      <w:r w:rsidRPr="00D707C3">
        <w:rPr>
          <w:b/>
        </w:rPr>
        <w:t>4.3. Подпрограмма 3 «Доступная среда»</w:t>
      </w:r>
    </w:p>
    <w:p w:rsidR="00D707C3" w:rsidRPr="00D707C3" w:rsidRDefault="00D707C3" w:rsidP="00D707C3">
      <w:pPr>
        <w:jc w:val="center"/>
        <w:rPr>
          <w:b/>
        </w:rPr>
      </w:pPr>
      <w:r w:rsidRPr="00D707C3">
        <w:rPr>
          <w:b/>
        </w:rPr>
        <w:t xml:space="preserve">в </w:t>
      </w:r>
      <w:r w:rsidR="004E21F1">
        <w:rPr>
          <w:b/>
        </w:rPr>
        <w:t>Адыге-Хабльском</w:t>
      </w:r>
      <w:r w:rsidRPr="00D707C3">
        <w:rPr>
          <w:b/>
        </w:rPr>
        <w:t xml:space="preserve"> муниципальном районе»</w:t>
      </w:r>
    </w:p>
    <w:p w:rsidR="00D707C3" w:rsidRPr="00D707C3" w:rsidRDefault="00D707C3" w:rsidP="00D707C3">
      <w:pPr>
        <w:jc w:val="center"/>
        <w:rPr>
          <w:b/>
          <w:i/>
        </w:rPr>
      </w:pPr>
      <w:r w:rsidRPr="00D707C3">
        <w:rPr>
          <w:b/>
        </w:rPr>
        <w:t>(далее – подпрограмма 3)</w:t>
      </w:r>
    </w:p>
    <w:p w:rsidR="00D707C3" w:rsidRPr="00D707C3" w:rsidRDefault="00D707C3" w:rsidP="00D707C3">
      <w:pPr>
        <w:suppressAutoHyphens/>
        <w:ind w:firstLine="720"/>
        <w:jc w:val="both"/>
        <w:rPr>
          <w:b/>
        </w:rPr>
      </w:pPr>
      <w:r w:rsidRPr="00D707C3">
        <w:rPr>
          <w:b/>
          <w:i/>
        </w:rPr>
        <w:t xml:space="preserve">                    </w:t>
      </w:r>
      <w:r w:rsidRPr="00D707C3">
        <w:rPr>
          <w:b/>
        </w:rPr>
        <w:t>4.3.1.  Паспорт подпрограммы</w:t>
      </w:r>
      <w:r w:rsidRPr="00D707C3">
        <w:rPr>
          <w:b/>
          <w:i/>
        </w:rPr>
        <w:t xml:space="preserve"> </w:t>
      </w:r>
      <w:r w:rsidRPr="00D707C3">
        <w:rPr>
          <w:b/>
        </w:rPr>
        <w:t>3</w:t>
      </w:r>
    </w:p>
    <w:tbl>
      <w:tblPr>
        <w:tblW w:w="0" w:type="auto"/>
        <w:tblInd w:w="-257" w:type="dxa"/>
        <w:tblLayout w:type="fixed"/>
        <w:tblLook w:val="0000"/>
      </w:tblPr>
      <w:tblGrid>
        <w:gridCol w:w="3840"/>
        <w:gridCol w:w="5744"/>
      </w:tblGrid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Наименование 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4E21F1">
            <w:pPr>
              <w:jc w:val="both"/>
            </w:pPr>
            <w:r w:rsidRPr="00D707C3">
              <w:t xml:space="preserve">«Доступная среда в </w:t>
            </w:r>
            <w:r w:rsidR="004E21F1">
              <w:t>Адыге-Хабльском</w:t>
            </w:r>
            <w:r w:rsidRPr="00D707C3">
              <w:t xml:space="preserve"> муниципал</w:t>
            </w:r>
            <w:r w:rsidRPr="00D707C3">
              <w:t>ь</w:t>
            </w:r>
            <w:r w:rsidRPr="00D707C3">
              <w:t>ном районе</w:t>
            </w:r>
            <w:r w:rsidRPr="00D707C3">
              <w:rPr>
                <w:rStyle w:val="StrongEmphasis"/>
              </w:rPr>
              <w:t xml:space="preserve">»  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Ответственный исполнитель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4E21F1">
            <w:pPr>
              <w:jc w:val="both"/>
            </w:pPr>
            <w:r w:rsidRPr="00D707C3">
              <w:t xml:space="preserve">Управление труда и социального защиты населения </w:t>
            </w:r>
            <w:r w:rsidR="004E21F1">
              <w:t>Адыге-Хабльского</w:t>
            </w:r>
            <w:r w:rsidRPr="00D707C3">
              <w:t xml:space="preserve"> муниципального района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Соисполнители 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1F1" w:rsidRDefault="004E21F1" w:rsidP="004E21F1">
            <w:pPr>
              <w:autoSpaceDE w:val="0"/>
              <w:jc w:val="both"/>
            </w:pPr>
            <w:r>
              <w:t>-РГБУЗ « Адыге-Хабльская ЦРБ» Адыге-Хабльского муниципального района,</w:t>
            </w:r>
          </w:p>
          <w:p w:rsidR="004E21F1" w:rsidRDefault="004E21F1" w:rsidP="004E21F1">
            <w:pPr>
              <w:autoSpaceDE w:val="0"/>
              <w:jc w:val="both"/>
            </w:pPr>
            <w:r>
              <w:t>-Комиссия по делам несовершеннолетних и защите их прав администрации Адыге-Хабльского муниц</w:t>
            </w:r>
            <w:r>
              <w:t>и</w:t>
            </w:r>
            <w:r>
              <w:t>пального района,</w:t>
            </w:r>
          </w:p>
          <w:p w:rsidR="004E21F1" w:rsidRDefault="004E21F1" w:rsidP="004E21F1">
            <w:pPr>
              <w:autoSpaceDE w:val="0"/>
              <w:jc w:val="both"/>
            </w:pPr>
            <w:r>
              <w:t xml:space="preserve">- Отдел образования администрации Адыге-Хабльского муниципального района,  </w:t>
            </w:r>
          </w:p>
          <w:p w:rsidR="00D707C3" w:rsidRPr="00D707C3" w:rsidRDefault="004E21F1" w:rsidP="004E21F1">
            <w:pPr>
              <w:autoSpaceDE w:val="0"/>
              <w:jc w:val="both"/>
            </w:pPr>
            <w:r>
              <w:t>-Администрации сельских поселений района.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Цели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76439A">
            <w:pPr>
              <w:suppressAutoHyphens/>
              <w:jc w:val="both"/>
            </w:pPr>
            <w:r w:rsidRPr="00D707C3">
              <w:t xml:space="preserve">Обеспечение беспрепятственного доступа к         </w:t>
            </w:r>
            <w:r w:rsidRPr="00D707C3">
              <w:br/>
              <w:t xml:space="preserve">приоритетным объектам и услугам в приоритетных сферах жизнедеятельности инвалидов и других маломобильных групп населения (далее - МГН) в </w:t>
            </w:r>
            <w:r w:rsidR="0076439A">
              <w:t>Адыге-Хабльском</w:t>
            </w:r>
            <w:r w:rsidRPr="00D707C3">
              <w:t xml:space="preserve"> муниципальном районе.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Задачи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t>Организация информационной поддержки деятел</w:t>
            </w:r>
            <w:r w:rsidRPr="00D707C3">
              <w:t>ь</w:t>
            </w:r>
            <w:r w:rsidRPr="00D707C3">
              <w:t>ности по созданию условий для преобразования ср</w:t>
            </w:r>
            <w:r w:rsidRPr="00D707C3">
              <w:t>е</w:t>
            </w:r>
            <w:r w:rsidRPr="00D707C3">
              <w:t>ды жизнедеятельности в доступную для инвалидов; создание условий для обеспечения беспрепятстве</w:t>
            </w:r>
            <w:r w:rsidRPr="00D707C3">
              <w:t>н</w:t>
            </w:r>
            <w:r w:rsidRPr="00D707C3">
              <w:t>ного доступа инвалидов к средствам связи и инфо</w:t>
            </w:r>
            <w:r w:rsidRPr="00D707C3">
              <w:t>р</w:t>
            </w:r>
            <w:r w:rsidRPr="00D707C3">
              <w:t>мации; создание системы координации деятельности по преобразованию среды жизнедеятельности в до</w:t>
            </w:r>
            <w:r w:rsidRPr="00D707C3">
              <w:t>с</w:t>
            </w:r>
            <w:r w:rsidRPr="00D707C3">
              <w:t>тупную для инвалидов и контроля за соблюдением нормативных требований по обеспечению их доступа к объектам социальной инфраструктуры; организ</w:t>
            </w:r>
            <w:r w:rsidRPr="00D707C3">
              <w:t>а</w:t>
            </w:r>
            <w:r w:rsidRPr="00D707C3">
              <w:t>ционная поддержка и проведение мероприятий по социокультурной реабилитации инвалидов.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>Целевые индикаторы и показ</w:t>
            </w:r>
            <w:r w:rsidRPr="00D707C3">
              <w:rPr>
                <w:b/>
              </w:rPr>
              <w:t>а</w:t>
            </w:r>
            <w:r w:rsidRPr="00D707C3">
              <w:rPr>
                <w:b/>
              </w:rPr>
              <w:t>тели результатов и эффективн</w:t>
            </w:r>
            <w:r w:rsidRPr="00D707C3">
              <w:rPr>
                <w:b/>
              </w:rPr>
              <w:t>о</w:t>
            </w:r>
            <w:r w:rsidRPr="00D707C3">
              <w:rPr>
                <w:b/>
              </w:rPr>
              <w:t>сти подпрограммы 3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t>Доля инвалидов, положительно оценивающих ур</w:t>
            </w:r>
            <w:r w:rsidRPr="00D707C3">
              <w:t>о</w:t>
            </w:r>
            <w:r w:rsidRPr="00D707C3">
              <w:t xml:space="preserve">вень доступности приоритетных объектов и услуг в приоритетных сферах жизнедеятельности, в общей численности инвалидов в Карачаево-Черкесской </w:t>
            </w:r>
            <w:r w:rsidRPr="00D707C3">
              <w:lastRenderedPageBreak/>
              <w:t>Республике - 55 % к 20</w:t>
            </w:r>
            <w:r w:rsidR="00476CD3">
              <w:t>20</w:t>
            </w:r>
            <w:r w:rsidRPr="00D707C3">
              <w:t xml:space="preserve"> году; </w:t>
            </w:r>
          </w:p>
          <w:p w:rsidR="00D707C3" w:rsidRPr="00D707C3" w:rsidRDefault="00D707C3" w:rsidP="00D707C3">
            <w:pPr>
              <w:jc w:val="both"/>
              <w:rPr>
                <w:color w:val="000000"/>
              </w:rPr>
            </w:pPr>
            <w:r w:rsidRPr="00D707C3">
              <w:t>количество социальных объектов адаптированных к потребностям инвалидов;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color w:val="000000"/>
              </w:rPr>
              <w:t>количество  инвалидов, обеспеченных техническими средствами реабилитации не входящими в федерал</w:t>
            </w:r>
            <w:r w:rsidRPr="00D707C3">
              <w:rPr>
                <w:color w:val="000000"/>
              </w:rPr>
              <w:t>ь</w:t>
            </w:r>
            <w:r w:rsidRPr="00D707C3">
              <w:rPr>
                <w:color w:val="000000"/>
              </w:rPr>
              <w:t>ный базовый перечень.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lastRenderedPageBreak/>
              <w:t xml:space="preserve">Этапы и сроки реализации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 xml:space="preserve">подпрограммы 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476CD3" w:rsidP="00536BED">
            <w:pPr>
              <w:suppressAutoHyphens/>
              <w:jc w:val="both"/>
            </w:pPr>
            <w:r>
              <w:t>201</w:t>
            </w:r>
            <w:r w:rsidR="00536BED">
              <w:t>8</w:t>
            </w:r>
            <w:r>
              <w:t>-2020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Финансовое обеспечение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 xml:space="preserve">подпрограммы 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suppressAutoHyphens/>
              <w:jc w:val="both"/>
            </w:pPr>
            <w:r w:rsidRPr="00D707C3">
              <w:t xml:space="preserve"> Общий объем средств, направляемых на  реализацию подпрограммы </w:t>
            </w:r>
            <w:r w:rsidR="00476CD3">
              <w:t>-</w:t>
            </w:r>
            <w:r w:rsidRPr="00D707C3">
              <w:t xml:space="preserve"> тыс. руб.</w:t>
            </w:r>
          </w:p>
          <w:p w:rsidR="00D707C3" w:rsidRPr="00D707C3" w:rsidRDefault="00D707C3" w:rsidP="0076439A">
            <w:pPr>
              <w:suppressAutoHyphens/>
              <w:jc w:val="both"/>
            </w:pPr>
            <w:r w:rsidRPr="00D707C3">
              <w:t xml:space="preserve">Средства местного бюджета </w:t>
            </w:r>
            <w:r w:rsidR="0076439A">
              <w:t>Адыге-Хабльского</w:t>
            </w:r>
            <w:r w:rsidRPr="00D707C3">
              <w:t xml:space="preserve"> муниципального района. Общий объем финансирования составляет </w:t>
            </w:r>
            <w:r w:rsidR="0076439A">
              <w:t>–</w:t>
            </w:r>
            <w:r w:rsidRPr="00D707C3">
              <w:t xml:space="preserve"> </w:t>
            </w:r>
            <w:r w:rsidR="0076439A">
              <w:t>105,0</w:t>
            </w:r>
            <w:r w:rsidRPr="00D707C3">
              <w:t>тыс. руб.</w:t>
            </w:r>
          </w:p>
        </w:tc>
      </w:tr>
      <w:tr w:rsidR="00D707C3" w:rsidRPr="00D707C3" w:rsidTr="007B7F93"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Ожидаемые конечные </w:t>
            </w:r>
          </w:p>
          <w:p w:rsidR="00D707C3" w:rsidRPr="00D707C3" w:rsidRDefault="00D707C3" w:rsidP="00D707C3">
            <w:pPr>
              <w:jc w:val="both"/>
              <w:rPr>
                <w:b/>
              </w:rPr>
            </w:pPr>
            <w:r w:rsidRPr="00D707C3">
              <w:rPr>
                <w:b/>
              </w:rPr>
              <w:t xml:space="preserve">результаты </w:t>
            </w:r>
          </w:p>
          <w:p w:rsidR="00D707C3" w:rsidRPr="00D707C3" w:rsidRDefault="00D707C3" w:rsidP="00D707C3">
            <w:pPr>
              <w:jc w:val="both"/>
            </w:pPr>
            <w:r w:rsidRPr="00D707C3">
              <w:rPr>
                <w:b/>
              </w:rPr>
              <w:t xml:space="preserve">подпрограммы 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C3" w:rsidRPr="00D707C3" w:rsidRDefault="00D707C3" w:rsidP="00D707C3">
            <w:pPr>
              <w:jc w:val="both"/>
            </w:pPr>
            <w:r w:rsidRPr="00D707C3">
              <w:t>Создание для инвалидов возможностей равного с другими гражданами участия в жизни общества за счет формирования общей среды жизнедеятельности с учетом потребностей инвалидов; повышение доли социально адаптированных и интегрированных в общество инвалидов; повышение качества жизни и</w:t>
            </w:r>
            <w:r w:rsidRPr="00D707C3">
              <w:t>н</w:t>
            </w:r>
            <w:r w:rsidRPr="00D707C3">
              <w:t>валидов.</w:t>
            </w:r>
          </w:p>
        </w:tc>
      </w:tr>
    </w:tbl>
    <w:p w:rsidR="00D707C3" w:rsidRPr="00D707C3" w:rsidRDefault="00D707C3" w:rsidP="00D707C3">
      <w:pPr>
        <w:suppressAutoHyphens/>
        <w:autoSpaceDE w:val="0"/>
        <w:ind w:left="360"/>
        <w:jc w:val="both"/>
      </w:pPr>
      <w:r w:rsidRPr="00D707C3">
        <w:rPr>
          <w:b/>
        </w:rPr>
        <w:t xml:space="preserve">4.3.2.  </w:t>
      </w:r>
      <w:r w:rsidRPr="00D707C3">
        <w:rPr>
          <w:b/>
          <w:color w:val="000000"/>
        </w:rPr>
        <w:t>Характеристика сферы реализации Подпрограммы 3.</w:t>
      </w:r>
    </w:p>
    <w:p w:rsidR="00D707C3" w:rsidRPr="00D707C3" w:rsidRDefault="00D707C3" w:rsidP="00D707C3">
      <w:pPr>
        <w:jc w:val="both"/>
      </w:pPr>
      <w:r w:rsidRPr="00D707C3">
        <w:tab/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социальной защиты этого лица.</w:t>
      </w:r>
      <w:r w:rsidRPr="00D707C3">
        <w:tab/>
        <w:t>Важнейшими условием и средством обеспечения инвалидов равными с другими гражданами возможностями участия в жизни общества является формирование доступной среды жизнедеятельности: беспрепятственного доступа инвалидов к объектам социальной инфраструктуры, беспрепятственного пользования железнодорожным, во</w:t>
      </w:r>
      <w:r w:rsidRPr="00D707C3">
        <w:t>з</w:t>
      </w:r>
      <w:r w:rsidRPr="00D707C3">
        <w:t>душным, водным, междугородным автомобильным транспортом и всеми видами горо</w:t>
      </w:r>
      <w:r w:rsidRPr="00D707C3">
        <w:t>д</w:t>
      </w:r>
      <w:r w:rsidRPr="00D707C3">
        <w:t>ского и пригородного пассажирского транспорта, средствами связи и информации.</w:t>
      </w:r>
      <w:r w:rsidRPr="00D707C3">
        <w:tab/>
        <w:t>Под средой жизнедеятельности, сформированной с учетом потребностей инвал</w:t>
      </w:r>
      <w:r w:rsidRPr="00D707C3">
        <w:t>и</w:t>
      </w:r>
      <w:r w:rsidRPr="00D707C3">
        <w:t>дов, понимается сложившаяся обычная среда, дооборудованная (преобразованная) в соо</w:t>
      </w:r>
      <w:r w:rsidRPr="00D707C3">
        <w:t>т</w:t>
      </w:r>
      <w:r w:rsidRPr="00D707C3">
        <w:t>ветствии с нормативными требованиями и с учетом ограничений, возникающих в связи с инвалидностью.</w:t>
      </w:r>
    </w:p>
    <w:p w:rsidR="00D707C3" w:rsidRPr="00D707C3" w:rsidRDefault="00D707C3" w:rsidP="00D707C3">
      <w:pPr>
        <w:jc w:val="both"/>
      </w:pPr>
      <w:r w:rsidRPr="00D707C3">
        <w:tab/>
        <w:t xml:space="preserve">         За последние годы реализация мероприятий, направленных на обеспечение равных прав и равных возможностей людей с ограничением здоровья, стала более посл</w:t>
      </w:r>
      <w:r w:rsidRPr="00D707C3">
        <w:t>е</w:t>
      </w:r>
      <w:r w:rsidRPr="00D707C3">
        <w:t>довательной и комплексной. Этому во многом способствовала работа администрации ра</w:t>
      </w:r>
      <w:r w:rsidRPr="00D707C3">
        <w:t>й</w:t>
      </w:r>
      <w:r w:rsidRPr="00D707C3">
        <w:t>она,  Управления труда и социальной защиты населения.</w:t>
      </w:r>
    </w:p>
    <w:p w:rsidR="00D707C3" w:rsidRPr="00D707C3" w:rsidRDefault="00D707C3" w:rsidP="00D707C3">
      <w:pPr>
        <w:jc w:val="both"/>
      </w:pPr>
      <w:r w:rsidRPr="00D707C3">
        <w:tab/>
        <w:t>Обеспечение межведомственного взаимодействия позволит решить целый ряд в</w:t>
      </w:r>
      <w:r w:rsidRPr="00D707C3">
        <w:t>о</w:t>
      </w:r>
      <w:r w:rsidRPr="00D707C3">
        <w:t>просов в сфере создания безбарьерной среды жизнедеятельности для инвалидов.</w:t>
      </w:r>
    </w:p>
    <w:p w:rsidR="00D707C3" w:rsidRPr="00D707C3" w:rsidRDefault="00D707C3" w:rsidP="00D707C3">
      <w:pPr>
        <w:jc w:val="both"/>
      </w:pPr>
      <w:r w:rsidRPr="00D707C3">
        <w:tab/>
        <w:t xml:space="preserve">В </w:t>
      </w:r>
      <w:r w:rsidR="0076439A">
        <w:t>Адыге-Хабльском</w:t>
      </w:r>
      <w:r w:rsidRPr="00D707C3">
        <w:t xml:space="preserve"> районе  пров</w:t>
      </w:r>
      <w:r w:rsidR="00476CD3">
        <w:t>одятся</w:t>
      </w:r>
      <w:r w:rsidRPr="00D707C3">
        <w:t xml:space="preserve">  работы по оборудованию учреждений  пандусами и поручнями к ним, парковочными местами для инвалидов - что, несомненно, способствует повышению уровня доступности инфраструктуры для маломобильной кат</w:t>
      </w:r>
      <w:r w:rsidRPr="00D707C3">
        <w:t>е</w:t>
      </w:r>
      <w:r w:rsidRPr="00D707C3">
        <w:t>гории граждан.</w:t>
      </w:r>
    </w:p>
    <w:p w:rsidR="00D707C3" w:rsidRPr="00D707C3" w:rsidRDefault="00D707C3" w:rsidP="00D707C3">
      <w:pPr>
        <w:jc w:val="both"/>
      </w:pPr>
      <w:r w:rsidRPr="00D707C3">
        <w:tab/>
        <w:t>Однако, несмотря на принимаемые меры, инвалиды, по-прежнему, остаются одной из малозащищенных категорий населения.</w:t>
      </w:r>
    </w:p>
    <w:p w:rsidR="00D707C3" w:rsidRPr="00D707C3" w:rsidRDefault="00D707C3" w:rsidP="00D707C3">
      <w:pPr>
        <w:jc w:val="both"/>
      </w:pPr>
      <w:r w:rsidRPr="00D707C3">
        <w:tab/>
        <w:t>Особого внимания требуют инвалиды, лишенные возможности самостоятельно п</w:t>
      </w:r>
      <w:r w:rsidRPr="00D707C3">
        <w:t>е</w:t>
      </w:r>
      <w:r w:rsidRPr="00D707C3">
        <w:t>редвигаться вследствие неприспособленности некоторых объектов социальной инфр</w:t>
      </w:r>
      <w:r w:rsidRPr="00D707C3">
        <w:t>а</w:t>
      </w:r>
      <w:r w:rsidRPr="00D707C3">
        <w:t>структуры к условиям их жизнедеятельности.</w:t>
      </w:r>
    </w:p>
    <w:p w:rsidR="00D707C3" w:rsidRPr="00D707C3" w:rsidRDefault="00D707C3" w:rsidP="00D707C3">
      <w:pPr>
        <w:jc w:val="both"/>
      </w:pPr>
      <w:r w:rsidRPr="00D707C3">
        <w:tab/>
        <w:t>С учетом имеющихся проблем и в целях реализации Конвенции о правах инвал</w:t>
      </w:r>
      <w:r w:rsidRPr="00D707C3">
        <w:t>и</w:t>
      </w:r>
      <w:r w:rsidRPr="00D707C3">
        <w:t xml:space="preserve">дов возникает необходимость в осуществлении на территории </w:t>
      </w:r>
      <w:r w:rsidR="0076439A">
        <w:t>Адыге-Хабльского</w:t>
      </w:r>
      <w:r w:rsidRPr="00D707C3">
        <w:t xml:space="preserve"> мун</w:t>
      </w:r>
      <w:r w:rsidRPr="00D707C3">
        <w:t>и</w:t>
      </w:r>
      <w:r w:rsidRPr="00D707C3">
        <w:lastRenderedPageBreak/>
        <w:t>ципального района КЧР комплекса мероприятий по созданию условий для социальной адаптации и интеграции инвалидов в общество.</w:t>
      </w:r>
    </w:p>
    <w:p w:rsidR="00D707C3" w:rsidRPr="00D707C3" w:rsidRDefault="00D707C3" w:rsidP="00D707C3">
      <w:pPr>
        <w:jc w:val="both"/>
      </w:pPr>
      <w:r w:rsidRPr="00D707C3">
        <w:tab/>
        <w:t>На решение этих вопросов направлена районная  Программа , предназначение к</w:t>
      </w:r>
      <w:r w:rsidRPr="00D707C3">
        <w:t>о</w:t>
      </w:r>
      <w:r w:rsidRPr="00D707C3">
        <w:t>торой – исправление недостатков жизненного уклада инвалидов, создание условий для нормальной жизнедеятельности и устранение их дискриминации.</w:t>
      </w:r>
    </w:p>
    <w:p w:rsidR="00D707C3" w:rsidRPr="00D707C3" w:rsidRDefault="00D707C3" w:rsidP="00D707C3">
      <w:pPr>
        <w:jc w:val="both"/>
        <w:rPr>
          <w:b/>
        </w:rPr>
      </w:pPr>
      <w:r w:rsidRPr="00D707C3">
        <w:t>По содержанию Подпрограмма является социальной, по срокам реализации – долгосро</w:t>
      </w:r>
      <w:r w:rsidRPr="00D707C3">
        <w:t>ч</w:t>
      </w:r>
      <w:r w:rsidRPr="00D707C3">
        <w:t>ной.</w:t>
      </w:r>
    </w:p>
    <w:p w:rsidR="00D707C3" w:rsidRPr="00D707C3" w:rsidRDefault="00D707C3" w:rsidP="00D707C3">
      <w:pPr>
        <w:jc w:val="both"/>
        <w:rPr>
          <w:b/>
        </w:rPr>
      </w:pPr>
      <w:r w:rsidRPr="00D707C3">
        <w:rPr>
          <w:b/>
        </w:rPr>
        <w:t>4.3.3. Цели, задачи и целевые показатели подпрограммы 3,</w:t>
      </w:r>
    </w:p>
    <w:p w:rsidR="00D707C3" w:rsidRPr="00D707C3" w:rsidRDefault="00D707C3" w:rsidP="00D707C3">
      <w:pPr>
        <w:suppressAutoHyphens/>
        <w:jc w:val="both"/>
      </w:pPr>
      <w:r w:rsidRPr="00D707C3">
        <w:rPr>
          <w:b/>
        </w:rPr>
        <w:t>основные мероприятия подпрограммы 3.</w:t>
      </w:r>
    </w:p>
    <w:p w:rsidR="00D707C3" w:rsidRPr="00D707C3" w:rsidRDefault="00476CD3" w:rsidP="00D707C3">
      <w:pPr>
        <w:jc w:val="both"/>
        <w:rPr>
          <w:bCs/>
        </w:rPr>
      </w:pPr>
      <w:r>
        <w:t>1)</w:t>
      </w:r>
      <w:r w:rsidR="00D707C3" w:rsidRPr="00D707C3">
        <w:t>Целью Подпрограммы является создание инвалидам условий для равного с другими гражданами участия в жизни общества за счет формирования общей среды жизнедеятел</w:t>
      </w:r>
      <w:r w:rsidR="00D707C3" w:rsidRPr="00D707C3">
        <w:t>ь</w:t>
      </w:r>
      <w:r w:rsidR="00D707C3" w:rsidRPr="00D707C3">
        <w:t>ности, с учетом потребностей инвалидов;</w:t>
      </w:r>
    </w:p>
    <w:p w:rsidR="00D707C3" w:rsidRPr="00D707C3" w:rsidRDefault="00D707C3" w:rsidP="00D707C3">
      <w:pPr>
        <w:jc w:val="both"/>
      </w:pPr>
      <w:r w:rsidRPr="00D707C3">
        <w:rPr>
          <w:bCs/>
        </w:rPr>
        <w:t>2)</w:t>
      </w:r>
      <w:r w:rsidR="00476CD3">
        <w:rPr>
          <w:bCs/>
        </w:rPr>
        <w:t>Д</w:t>
      </w:r>
      <w:r w:rsidRPr="00D707C3">
        <w:t>остижение основных целей Подпрограммы обеспечивается за счет решения следу</w:t>
      </w:r>
      <w:r w:rsidRPr="00D707C3">
        <w:t>ю</w:t>
      </w:r>
      <w:r w:rsidRPr="00D707C3">
        <w:t>щих основных задач:</w:t>
      </w:r>
    </w:p>
    <w:p w:rsidR="00D707C3" w:rsidRPr="00D707C3" w:rsidRDefault="00D707C3" w:rsidP="00D707C3">
      <w:pPr>
        <w:jc w:val="both"/>
      </w:pPr>
      <w:r w:rsidRPr="00D707C3">
        <w:t>-создание условий для беспрепятственного передвижения инвалидов средствами общес</w:t>
      </w:r>
      <w:r w:rsidRPr="00D707C3">
        <w:t>т</w:t>
      </w:r>
      <w:r w:rsidRPr="00D707C3">
        <w:t>венного и индивидуального транспорта, в том числе с помощью кресел-колясок;</w:t>
      </w:r>
    </w:p>
    <w:p w:rsidR="00D707C3" w:rsidRPr="00D707C3" w:rsidRDefault="00D707C3" w:rsidP="00D707C3">
      <w:pPr>
        <w:jc w:val="both"/>
      </w:pPr>
      <w:r w:rsidRPr="00D707C3">
        <w:t>-организация информационной поддержки деятельности по созданию условий для прео</w:t>
      </w:r>
      <w:r w:rsidRPr="00D707C3">
        <w:t>б</w:t>
      </w:r>
      <w:r w:rsidRPr="00D707C3">
        <w:t>разования среды жизнедеятельности в доступную для инвалидов;</w:t>
      </w:r>
    </w:p>
    <w:p w:rsidR="00D707C3" w:rsidRPr="00D707C3" w:rsidRDefault="00D707C3" w:rsidP="00D707C3">
      <w:pPr>
        <w:jc w:val="both"/>
      </w:pPr>
      <w:r w:rsidRPr="00D707C3">
        <w:t>-создание условий для беспрепятственного доступа инвалидов к средствам связи и и</w:t>
      </w:r>
      <w:r w:rsidRPr="00D707C3">
        <w:t>н</w:t>
      </w:r>
      <w:r w:rsidRPr="00D707C3">
        <w:t>формации;</w:t>
      </w:r>
    </w:p>
    <w:p w:rsidR="00D707C3" w:rsidRPr="00D707C3" w:rsidRDefault="00D707C3" w:rsidP="00D707C3">
      <w:pPr>
        <w:jc w:val="both"/>
        <w:rPr>
          <w:bCs/>
        </w:rPr>
      </w:pPr>
      <w:r w:rsidRPr="00D707C3">
        <w:t>-создание системы координации деятельности по преобразованию среды жизнедеятельн</w:t>
      </w:r>
      <w:r w:rsidRPr="00D707C3">
        <w:t>о</w:t>
      </w:r>
      <w:r w:rsidRPr="00D707C3">
        <w:t>сти в доступную для инвалидов и контроля за соблюдением нормативных требований по обеспечению их доступа к объектам социальной инфраструктуры;</w:t>
      </w:r>
    </w:p>
    <w:p w:rsidR="00D707C3" w:rsidRPr="00D707C3" w:rsidRDefault="00476CD3" w:rsidP="00D707C3">
      <w:pPr>
        <w:jc w:val="both"/>
      </w:pPr>
      <w:r>
        <w:t>3</w:t>
      </w:r>
      <w:r w:rsidR="00D707C3" w:rsidRPr="00D707C3">
        <w:t>)  В рамках реализации предполагается:</w:t>
      </w:r>
    </w:p>
    <w:p w:rsidR="00476CD3" w:rsidRDefault="00D707C3" w:rsidP="00D707C3">
      <w:pPr>
        <w:jc w:val="both"/>
      </w:pPr>
      <w:r w:rsidRPr="00D707C3">
        <w:t>- организация работы по строительству приспособлений, обеспечивающих доступ инвал</w:t>
      </w:r>
      <w:r w:rsidRPr="00D707C3">
        <w:t>и</w:t>
      </w:r>
      <w:r w:rsidRPr="00D707C3">
        <w:t xml:space="preserve">дам и другим лицам с ограниченными возможностями к зданиям: </w:t>
      </w:r>
    </w:p>
    <w:p w:rsidR="00D707C3" w:rsidRPr="00D707C3" w:rsidRDefault="00D707C3" w:rsidP="00D707C3">
      <w:pPr>
        <w:jc w:val="both"/>
      </w:pPr>
      <w:r w:rsidRPr="00D707C3">
        <w:t xml:space="preserve">- создание информационного сайта администрации </w:t>
      </w:r>
      <w:r w:rsidR="00311973">
        <w:t>Адыге-Хабльского</w:t>
      </w:r>
      <w:r w:rsidRPr="00D707C3">
        <w:t xml:space="preserve"> района;</w:t>
      </w:r>
    </w:p>
    <w:p w:rsidR="00D707C3" w:rsidRPr="00D707C3" w:rsidRDefault="00D707C3" w:rsidP="00D707C3">
      <w:pPr>
        <w:jc w:val="both"/>
      </w:pPr>
      <w:r w:rsidRPr="00D707C3">
        <w:t>-  проведение оздоровительной кампании для детей, в т.ч. детей-инвалидов;</w:t>
      </w:r>
    </w:p>
    <w:p w:rsidR="00D707C3" w:rsidRPr="00D707C3" w:rsidRDefault="00D707C3" w:rsidP="00D707C3">
      <w:pPr>
        <w:jc w:val="both"/>
      </w:pPr>
      <w:r w:rsidRPr="00D707C3">
        <w:t>-  проведение мероприятий, посвященных Дню инвалидов;</w:t>
      </w:r>
    </w:p>
    <w:p w:rsidR="00D707C3" w:rsidRPr="00D707C3" w:rsidRDefault="00D707C3" w:rsidP="00D707C3">
      <w:pPr>
        <w:jc w:val="both"/>
      </w:pPr>
      <w:r w:rsidRPr="00D707C3">
        <w:t>-  организация дистанционного обучения детей-инвалидов;</w:t>
      </w:r>
    </w:p>
    <w:p w:rsidR="00D707C3" w:rsidRPr="00D707C3" w:rsidRDefault="00D707C3" w:rsidP="00D707C3">
      <w:pPr>
        <w:jc w:val="both"/>
      </w:pPr>
      <w:r w:rsidRPr="00D707C3">
        <w:t>-информационная поддержка деятельности по созданию условий для преобразования ср</w:t>
      </w:r>
      <w:r w:rsidRPr="00D707C3">
        <w:t>е</w:t>
      </w:r>
      <w:r w:rsidRPr="00D707C3">
        <w:t>ды жизнедеятельности в доступную для инвалидов;</w:t>
      </w:r>
    </w:p>
    <w:p w:rsidR="00D707C3" w:rsidRPr="00D707C3" w:rsidRDefault="00D707C3" w:rsidP="00D707C3">
      <w:pPr>
        <w:jc w:val="both"/>
      </w:pPr>
      <w:r w:rsidRPr="00D707C3">
        <w:t>- обеспечение условий для беспрепятственного доступа инвалидов к средствам связи и информации;</w:t>
      </w:r>
    </w:p>
    <w:p w:rsidR="00D707C3" w:rsidRPr="00D707C3" w:rsidRDefault="00D707C3" w:rsidP="00D707C3">
      <w:pPr>
        <w:jc w:val="both"/>
      </w:pPr>
      <w:r w:rsidRPr="00D707C3">
        <w:t>-оценка хода выполнения мероприятий Программы, социально-экономической эффекти</w:t>
      </w:r>
      <w:r w:rsidRPr="00D707C3">
        <w:t>в</w:t>
      </w:r>
      <w:r w:rsidRPr="00D707C3">
        <w:t>ности ее реализации, корректировка Программы;</w:t>
      </w:r>
    </w:p>
    <w:p w:rsidR="00D707C3" w:rsidRPr="00D707C3" w:rsidRDefault="00D707C3" w:rsidP="00D707C3">
      <w:pPr>
        <w:jc w:val="both"/>
      </w:pPr>
      <w:r w:rsidRPr="00D707C3">
        <w:t>-создание системы координации деятельности по преобразованию среды жизнедеятельн</w:t>
      </w:r>
      <w:r w:rsidRPr="00D707C3">
        <w:t>о</w:t>
      </w:r>
      <w:r w:rsidRPr="00D707C3">
        <w:t>сти в доступную для инвалидов и контроля за соблюдением нормативных требований по обеспечению их доступа к объектам социальной инфраструктуры;</w:t>
      </w:r>
    </w:p>
    <w:p w:rsidR="003726D6" w:rsidRPr="003726D6" w:rsidRDefault="00D707C3" w:rsidP="00D707C3">
      <w:pPr>
        <w:jc w:val="both"/>
      </w:pPr>
      <w:r w:rsidRPr="00D707C3">
        <w:t>-</w:t>
      </w:r>
      <w:r w:rsidR="003726D6">
        <w:t xml:space="preserve"> организация подвоза для </w:t>
      </w:r>
      <w:r w:rsidR="003726D6" w:rsidRPr="003726D6">
        <w:rPr>
          <w:color w:val="191919"/>
          <w:shd w:val="clear" w:color="auto" w:fill="FFFFFF"/>
        </w:rPr>
        <w:t>реабилитации детей с ограниченными возможностями</w:t>
      </w:r>
      <w:r w:rsidR="003726D6">
        <w:rPr>
          <w:color w:val="191919"/>
          <w:shd w:val="clear" w:color="auto" w:fill="FFFFFF"/>
        </w:rPr>
        <w:t>, прож</w:t>
      </w:r>
      <w:r w:rsidR="003726D6" w:rsidRPr="003726D6">
        <w:rPr>
          <w:color w:val="191919"/>
          <w:shd w:val="clear" w:color="auto" w:fill="FFFFFF"/>
        </w:rPr>
        <w:t>и</w:t>
      </w:r>
      <w:r w:rsidR="003726D6" w:rsidRPr="003726D6">
        <w:rPr>
          <w:color w:val="191919"/>
          <w:shd w:val="clear" w:color="auto" w:fill="FFFFFF"/>
        </w:rPr>
        <w:t xml:space="preserve">вающих на территории </w:t>
      </w:r>
      <w:r w:rsidR="00311973">
        <w:rPr>
          <w:color w:val="191919"/>
          <w:shd w:val="clear" w:color="auto" w:fill="FFFFFF"/>
        </w:rPr>
        <w:t>Адыге-Хабльского</w:t>
      </w:r>
      <w:r w:rsidR="003726D6" w:rsidRPr="003726D6">
        <w:rPr>
          <w:color w:val="191919"/>
          <w:shd w:val="clear" w:color="auto" w:fill="FFFFFF"/>
        </w:rPr>
        <w:t xml:space="preserve"> муниципального района   в РГКУ для детей-инвалидов «Республиканский стационарный центр для детей с ограниченными возможн</w:t>
      </w:r>
      <w:r w:rsidR="003726D6" w:rsidRPr="003726D6">
        <w:rPr>
          <w:color w:val="191919"/>
          <w:shd w:val="clear" w:color="auto" w:fill="FFFFFF"/>
        </w:rPr>
        <w:t>о</w:t>
      </w:r>
      <w:r w:rsidR="003726D6" w:rsidRPr="003726D6">
        <w:rPr>
          <w:color w:val="191919"/>
          <w:shd w:val="clear" w:color="auto" w:fill="FFFFFF"/>
        </w:rPr>
        <w:t>стями» «Росинка».</w:t>
      </w:r>
    </w:p>
    <w:p w:rsidR="003726D6" w:rsidRPr="003726D6" w:rsidRDefault="003726D6" w:rsidP="00D707C3">
      <w:pPr>
        <w:jc w:val="both"/>
      </w:pPr>
      <w:r>
        <w:t xml:space="preserve"> </w:t>
      </w:r>
      <w:r>
        <w:rPr>
          <w:color w:val="2D2D2D"/>
          <w:spacing w:val="2"/>
          <w:shd w:val="clear" w:color="auto" w:fill="FFFFFF"/>
        </w:rPr>
        <w:t>-</w:t>
      </w:r>
      <w:r w:rsidRPr="003726D6">
        <w:rPr>
          <w:color w:val="2D2D2D"/>
          <w:spacing w:val="2"/>
          <w:shd w:val="clear" w:color="auto" w:fill="FFFFFF"/>
        </w:rPr>
        <w:t>оказание содействие в оформлении мер социальной поддержки и других установле</w:t>
      </w:r>
      <w:r w:rsidRPr="003726D6">
        <w:rPr>
          <w:color w:val="2D2D2D"/>
          <w:spacing w:val="2"/>
          <w:shd w:val="clear" w:color="auto" w:fill="FFFFFF"/>
        </w:rPr>
        <w:t>н</w:t>
      </w:r>
      <w:r w:rsidRPr="003726D6">
        <w:rPr>
          <w:color w:val="2D2D2D"/>
          <w:spacing w:val="2"/>
          <w:shd w:val="clear" w:color="auto" w:fill="FFFFFF"/>
        </w:rPr>
        <w:t>ных законодательством льгот и преимуществ семьям, имеющим детей-инвалидов и д</w:t>
      </w:r>
      <w:r w:rsidRPr="003726D6">
        <w:rPr>
          <w:color w:val="2D2D2D"/>
          <w:spacing w:val="2"/>
          <w:shd w:val="clear" w:color="auto" w:fill="FFFFFF"/>
        </w:rPr>
        <w:t>е</w:t>
      </w:r>
      <w:r w:rsidRPr="003726D6">
        <w:rPr>
          <w:color w:val="2D2D2D"/>
          <w:spacing w:val="2"/>
          <w:shd w:val="clear" w:color="auto" w:fill="FFFFFF"/>
        </w:rPr>
        <w:t>тей с ограниченными возможностями здоровья;</w:t>
      </w:r>
    </w:p>
    <w:p w:rsidR="00D707C3" w:rsidRPr="00D707C3" w:rsidRDefault="00D707C3" w:rsidP="00D707C3">
      <w:pPr>
        <w:jc w:val="both"/>
        <w:rPr>
          <w:b/>
        </w:rPr>
      </w:pPr>
      <w:r w:rsidRPr="00D707C3">
        <w:t>- подведение итогов выполнения Программы.</w:t>
      </w:r>
    </w:p>
    <w:p w:rsidR="00D707C3" w:rsidRPr="00D707C3" w:rsidRDefault="00D707C3" w:rsidP="00D707C3">
      <w:pPr>
        <w:jc w:val="both"/>
      </w:pPr>
      <w:r w:rsidRPr="00D707C3">
        <w:rPr>
          <w:b/>
        </w:rPr>
        <w:t>4.3.4.  Ресурсное обеспечение подпрограммы 3</w:t>
      </w:r>
      <w:r w:rsidRPr="00D707C3">
        <w:t>.</w:t>
      </w:r>
    </w:p>
    <w:p w:rsidR="00975A5A" w:rsidRPr="00B01E2E" w:rsidRDefault="00D707C3" w:rsidP="00975A5A">
      <w:pPr>
        <w:pStyle w:val="ConsPlusNormal0"/>
        <w:ind w:firstLine="360"/>
        <w:jc w:val="both"/>
        <w:rPr>
          <w:sz w:val="24"/>
          <w:szCs w:val="24"/>
        </w:rPr>
      </w:pPr>
      <w:r w:rsidRPr="00D707C3">
        <w:tab/>
      </w:r>
      <w:r w:rsidR="00975A5A" w:rsidRPr="00B01E2E">
        <w:rPr>
          <w:rFonts w:ascii="Times New Roman" w:hAnsi="Times New Roman" w:cs="Times New Roman"/>
          <w:color w:val="000000"/>
          <w:sz w:val="24"/>
          <w:szCs w:val="24"/>
        </w:rPr>
        <w:t xml:space="preserve">Объемы финансирования мероприятий </w:t>
      </w:r>
      <w:r w:rsidR="00975A5A">
        <w:rPr>
          <w:rFonts w:ascii="Times New Roman" w:hAnsi="Times New Roman" w:cs="Times New Roman"/>
          <w:color w:val="000000"/>
          <w:sz w:val="24"/>
          <w:szCs w:val="24"/>
        </w:rPr>
        <w:t>подп</w:t>
      </w:r>
      <w:r w:rsidR="00975A5A" w:rsidRPr="00B01E2E">
        <w:rPr>
          <w:rFonts w:ascii="Times New Roman" w:hAnsi="Times New Roman" w:cs="Times New Roman"/>
          <w:color w:val="000000"/>
          <w:sz w:val="24"/>
          <w:szCs w:val="24"/>
        </w:rPr>
        <w:t>рограммы</w:t>
      </w:r>
      <w:r w:rsidR="00975A5A">
        <w:rPr>
          <w:rFonts w:ascii="Times New Roman" w:hAnsi="Times New Roman" w:cs="Times New Roman"/>
          <w:color w:val="000000"/>
          <w:sz w:val="24"/>
          <w:szCs w:val="24"/>
        </w:rPr>
        <w:t xml:space="preserve">  3</w:t>
      </w:r>
      <w:r w:rsidR="00975A5A" w:rsidRPr="00B01E2E">
        <w:rPr>
          <w:rFonts w:ascii="Times New Roman" w:hAnsi="Times New Roman" w:cs="Times New Roman"/>
          <w:color w:val="000000"/>
          <w:sz w:val="24"/>
          <w:szCs w:val="24"/>
        </w:rPr>
        <w:t xml:space="preserve">  за счет средств бюджета могут ежегодно корректироваться</w:t>
      </w:r>
      <w:r w:rsidR="00975A5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75A5A" w:rsidRPr="00B01E2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финансовыми</w:t>
      </w:r>
      <w:r w:rsidR="00975A5A" w:rsidRPr="00B01E2E">
        <w:rPr>
          <w:rFonts w:ascii="Times New Roman" w:hAnsi="Times New Roman" w:cs="Times New Roman"/>
          <w:color w:val="000000"/>
          <w:sz w:val="24"/>
          <w:szCs w:val="24"/>
        </w:rPr>
        <w:br/>
        <w:t>возможностями бюджета соответствующего уровня на текущий финансовый год.</w:t>
      </w:r>
    </w:p>
    <w:p w:rsidR="00D707C3" w:rsidRPr="00D707C3" w:rsidRDefault="00D707C3" w:rsidP="00D707C3">
      <w:pPr>
        <w:jc w:val="both"/>
        <w:rPr>
          <w:b/>
        </w:rPr>
      </w:pPr>
    </w:p>
    <w:p w:rsidR="00D707C3" w:rsidRPr="00D707C3" w:rsidRDefault="00D707C3" w:rsidP="00D707C3">
      <w:pPr>
        <w:jc w:val="both"/>
      </w:pPr>
      <w:r w:rsidRPr="00D707C3">
        <w:rPr>
          <w:b/>
        </w:rPr>
        <w:lastRenderedPageBreak/>
        <w:t>4.3.5. Организация  контроля над  исполнением  мероприятий подпрограммы 3.</w:t>
      </w:r>
    </w:p>
    <w:p w:rsidR="00D707C3" w:rsidRPr="00D707C3" w:rsidRDefault="00D707C3" w:rsidP="00D707C3">
      <w:pPr>
        <w:pStyle w:val="Standard"/>
        <w:spacing w:line="326" w:lineRule="exact"/>
        <w:ind w:left="20" w:right="20" w:firstLine="700"/>
        <w:jc w:val="both"/>
        <w:rPr>
          <w:rFonts w:cs="Times New Roman"/>
          <w:lang w:val="ru-RU"/>
        </w:rPr>
      </w:pPr>
      <w:r w:rsidRPr="00D707C3">
        <w:rPr>
          <w:rFonts w:cs="Times New Roman"/>
          <w:lang w:val="ru-RU"/>
        </w:rPr>
        <w:t xml:space="preserve">Организацию управления и контроль за реализацией мероприятий Программы осуществляет Управление труда и социальной защиты населения </w:t>
      </w:r>
      <w:r w:rsidR="00311973">
        <w:rPr>
          <w:rFonts w:cs="Times New Roman"/>
          <w:lang w:val="ru-RU"/>
        </w:rPr>
        <w:t xml:space="preserve">Адыге-Хабльского </w:t>
      </w:r>
      <w:r w:rsidRPr="00D707C3">
        <w:rPr>
          <w:rFonts w:cs="Times New Roman"/>
          <w:lang w:val="ru-RU"/>
        </w:rPr>
        <w:t>муниципального района и в ходе реализации подпрограммы:</w:t>
      </w:r>
    </w:p>
    <w:p w:rsidR="00D707C3" w:rsidRPr="00D707C3" w:rsidRDefault="00D707C3" w:rsidP="00D707C3">
      <w:pPr>
        <w:pStyle w:val="Standard"/>
        <w:spacing w:line="326" w:lineRule="exact"/>
        <w:ind w:left="720" w:right="1440"/>
        <w:jc w:val="both"/>
        <w:rPr>
          <w:rFonts w:cs="Times New Roman"/>
          <w:lang w:val="ru-RU"/>
        </w:rPr>
      </w:pPr>
      <w:r w:rsidRPr="00D707C3">
        <w:rPr>
          <w:rFonts w:cs="Times New Roman"/>
          <w:lang w:val="ru-RU"/>
        </w:rPr>
        <w:t>-организует текущее управление реализацией Программы; --организует мониторинг хода реализации Программы;</w:t>
      </w:r>
    </w:p>
    <w:p w:rsidR="00D707C3" w:rsidRPr="00D707C3" w:rsidRDefault="00D707C3" w:rsidP="00D707C3">
      <w:pPr>
        <w:pStyle w:val="Standard"/>
        <w:spacing w:line="312" w:lineRule="exact"/>
        <w:ind w:left="20" w:right="20" w:firstLine="700"/>
        <w:jc w:val="both"/>
        <w:rPr>
          <w:rFonts w:cs="Times New Roman"/>
          <w:lang w:val="ru-RU"/>
        </w:rPr>
      </w:pPr>
      <w:r w:rsidRPr="00D707C3">
        <w:rPr>
          <w:rFonts w:cs="Times New Roman"/>
          <w:lang w:val="ru-RU"/>
        </w:rPr>
        <w:t>-</w:t>
      </w:r>
      <w:r w:rsidRPr="00D707C3">
        <w:rPr>
          <w:rFonts w:cs="Times New Roman"/>
        </w:rPr>
        <w:t>несет ответственность за обеспечение своевременной и качественной реализаци</w:t>
      </w:r>
      <w:r w:rsidRPr="00D707C3">
        <w:rPr>
          <w:rFonts w:cs="Times New Roman"/>
          <w:lang w:val="ru-RU"/>
        </w:rPr>
        <w:t>ей</w:t>
      </w:r>
      <w:r w:rsidRPr="00D707C3">
        <w:rPr>
          <w:rFonts w:cs="Times New Roman"/>
        </w:rPr>
        <w:t xml:space="preserve"> мероприятий Программы и эффективного использования средств, выделяемых на эти цели;</w:t>
      </w:r>
    </w:p>
    <w:p w:rsidR="00D707C3" w:rsidRPr="00D707C3" w:rsidRDefault="00D707C3" w:rsidP="00D707C3">
      <w:pPr>
        <w:pStyle w:val="Standard"/>
        <w:spacing w:line="312" w:lineRule="exact"/>
        <w:ind w:left="20" w:right="20" w:firstLine="700"/>
        <w:jc w:val="both"/>
        <w:rPr>
          <w:rFonts w:cs="Times New Roman"/>
        </w:rPr>
      </w:pPr>
      <w:r w:rsidRPr="00D707C3">
        <w:rPr>
          <w:rFonts w:cs="Times New Roman"/>
          <w:lang w:val="ru-RU"/>
        </w:rPr>
        <w:t>-</w:t>
      </w:r>
      <w:r w:rsidRPr="00D707C3">
        <w:rPr>
          <w:rFonts w:cs="Times New Roman"/>
        </w:rPr>
        <w:t>уточняет целевые показатели (индикаторы) и затраты по программным мероприятиям, механизм реализации Программы</w:t>
      </w:r>
      <w:r w:rsidRPr="00D707C3">
        <w:rPr>
          <w:rFonts w:cs="Times New Roman"/>
          <w:lang w:val="ru-RU"/>
        </w:rPr>
        <w:t>.</w:t>
      </w:r>
    </w:p>
    <w:p w:rsidR="00D707C3" w:rsidRPr="00D707C3" w:rsidRDefault="00D707C3" w:rsidP="00D707C3">
      <w:pPr>
        <w:jc w:val="both"/>
        <w:rPr>
          <w:rStyle w:val="a3"/>
        </w:rPr>
      </w:pPr>
      <w:r w:rsidRPr="00D707C3">
        <w:t>Исполнители программных мероприятий оперативно и один раз в полугодие представл</w:t>
      </w:r>
      <w:r w:rsidRPr="00D707C3">
        <w:t>я</w:t>
      </w:r>
      <w:r w:rsidRPr="00D707C3">
        <w:t>ют координатору Программы отчет, содержащий следующие сведения: фактическое ф</w:t>
      </w:r>
      <w:r w:rsidRPr="00D707C3">
        <w:t>и</w:t>
      </w:r>
      <w:r w:rsidRPr="00D707C3">
        <w:t>нансирование мероприятий, выполнение целевых индикаторов.</w:t>
      </w:r>
    </w:p>
    <w:p w:rsidR="007C2EB8" w:rsidRDefault="007C2EB8" w:rsidP="00B01E2E">
      <w:pPr>
        <w:jc w:val="both"/>
        <w:rPr>
          <w:b/>
          <w:i/>
        </w:rPr>
      </w:pPr>
    </w:p>
    <w:p w:rsidR="00A040FE" w:rsidRPr="00B01E2E" w:rsidRDefault="00A040FE" w:rsidP="00B01E2E">
      <w:pPr>
        <w:jc w:val="both"/>
        <w:rPr>
          <w:b/>
          <w:i/>
        </w:rPr>
      </w:pPr>
    </w:p>
    <w:p w:rsidR="008F28A2" w:rsidRPr="00B01E2E" w:rsidRDefault="008F28A2" w:rsidP="00975A5A">
      <w:pPr>
        <w:pStyle w:val="aa"/>
        <w:spacing w:after="0" w:line="240" w:lineRule="atLeast"/>
        <w:jc w:val="center"/>
        <w:rPr>
          <w:b/>
          <w:bCs/>
          <w:color w:val="000000"/>
        </w:rPr>
      </w:pPr>
      <w:r w:rsidRPr="00B01E2E">
        <w:rPr>
          <w:rStyle w:val="a3"/>
        </w:rPr>
        <w:t>4.4 Подпрограмма 4.</w:t>
      </w:r>
    </w:p>
    <w:p w:rsidR="008F28A2" w:rsidRPr="00B01E2E" w:rsidRDefault="008F28A2" w:rsidP="00975A5A">
      <w:pPr>
        <w:pStyle w:val="aa"/>
        <w:spacing w:after="0" w:line="240" w:lineRule="atLeast"/>
        <w:jc w:val="center"/>
        <w:rPr>
          <w:b/>
          <w:bCs/>
        </w:rPr>
      </w:pPr>
      <w:r w:rsidRPr="00B01E2E">
        <w:rPr>
          <w:b/>
          <w:bCs/>
          <w:color w:val="000000"/>
        </w:rPr>
        <w:t>«Обеспечение реализации муниципальной программы»</w:t>
      </w:r>
    </w:p>
    <w:p w:rsidR="008F28A2" w:rsidRPr="00B01E2E" w:rsidRDefault="008F28A2" w:rsidP="00975A5A">
      <w:pPr>
        <w:pStyle w:val="aa"/>
        <w:spacing w:after="0" w:line="240" w:lineRule="atLeast"/>
        <w:jc w:val="center"/>
      </w:pPr>
      <w:r w:rsidRPr="00B01E2E">
        <w:rPr>
          <w:b/>
          <w:bCs/>
        </w:rPr>
        <w:t xml:space="preserve">4.4.1 Паспорт </w:t>
      </w:r>
      <w:r w:rsidRPr="00B01E2E">
        <w:rPr>
          <w:rStyle w:val="a3"/>
        </w:rPr>
        <w:t>подпрограммы 4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4"/>
        <w:gridCol w:w="5397"/>
      </w:tblGrid>
      <w:tr w:rsidR="008F28A2" w:rsidRPr="00B01E2E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Ответственный исполнитель  подпрограммы муниципальной  программы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Управление труда и  социальной защиты населения</w:t>
            </w:r>
          </w:p>
          <w:p w:rsidR="008F28A2" w:rsidRPr="00B01E2E" w:rsidRDefault="00311973" w:rsidP="00B01E2E">
            <w:pPr>
              <w:pStyle w:val="ad"/>
              <w:jc w:val="both"/>
            </w:pPr>
            <w:r>
              <w:t>Адыге-Хабльского</w:t>
            </w:r>
            <w:r w:rsidR="008F28A2" w:rsidRPr="00B01E2E">
              <w:t xml:space="preserve"> муниципального района</w:t>
            </w:r>
          </w:p>
        </w:tc>
      </w:tr>
      <w:tr w:rsidR="008F28A2" w:rsidRPr="00B01E2E">
        <w:tc>
          <w:tcPr>
            <w:tcW w:w="36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Цели подпрограммы</w:t>
            </w:r>
          </w:p>
        </w:tc>
        <w:tc>
          <w:tcPr>
            <w:tcW w:w="5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Обеспечение реализации муниципальной программы в соответствии с установленными сроками</w:t>
            </w:r>
          </w:p>
        </w:tc>
      </w:tr>
      <w:tr w:rsidR="008F28A2" w:rsidRPr="00B01E2E">
        <w:tc>
          <w:tcPr>
            <w:tcW w:w="36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Задачи подпрограммы</w:t>
            </w:r>
          </w:p>
        </w:tc>
        <w:tc>
          <w:tcPr>
            <w:tcW w:w="5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 xml:space="preserve">– предоставление населению </w:t>
            </w:r>
            <w:r w:rsidR="00311973">
              <w:t>Адыге-Хабльского</w:t>
            </w:r>
            <w:r w:rsidRPr="00B01E2E">
              <w:t xml:space="preserve"> муниципального района  гарантированных государством социальных услуг;</w:t>
            </w:r>
          </w:p>
          <w:p w:rsidR="008F28A2" w:rsidRPr="00B01E2E" w:rsidRDefault="008F28A2" w:rsidP="00B01E2E">
            <w:pPr>
              <w:pStyle w:val="ad"/>
              <w:jc w:val="both"/>
            </w:pPr>
            <w:r w:rsidRPr="00B01E2E">
              <w:t>– укрепление материально-технической базы учреждений системы социального обслуживания населения;</w:t>
            </w:r>
          </w:p>
          <w:p w:rsidR="008F28A2" w:rsidRPr="00B01E2E" w:rsidRDefault="008F28A2" w:rsidP="00B01E2E">
            <w:pPr>
              <w:pStyle w:val="ad"/>
              <w:jc w:val="both"/>
            </w:pPr>
            <w:r w:rsidRPr="00B01E2E">
              <w:t xml:space="preserve">– повышение качества социального обслуживания населения </w:t>
            </w:r>
          </w:p>
        </w:tc>
      </w:tr>
      <w:tr w:rsidR="008F28A2" w:rsidRPr="00B01E2E">
        <w:tc>
          <w:tcPr>
            <w:tcW w:w="36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Целевые показатели и (или) индикаторы подпрограммы</w:t>
            </w:r>
          </w:p>
        </w:tc>
        <w:tc>
          <w:tcPr>
            <w:tcW w:w="5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Количество  граждан, получивших социальные услуги в учреждениях социального обслуживания населения, от общего числа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8F28A2" w:rsidRPr="00B01E2E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Этапы и сроки реализации подпрограммы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Срок реализации подпрограммы – 201</w:t>
            </w:r>
            <w:r w:rsidR="00B86652">
              <w:t>8</w:t>
            </w:r>
            <w:r w:rsidRPr="00B01E2E">
              <w:t xml:space="preserve"> </w:t>
            </w:r>
            <w:r w:rsidR="00B86652">
              <w:t>-2020</w:t>
            </w:r>
            <w:r w:rsidRPr="00B01E2E">
              <w:t>год</w:t>
            </w:r>
            <w:r w:rsidR="00D86C82" w:rsidRPr="00B01E2E">
              <w:t>ы</w:t>
            </w:r>
          </w:p>
          <w:p w:rsidR="008F28A2" w:rsidRPr="00B01E2E" w:rsidRDefault="008F28A2" w:rsidP="00B01E2E">
            <w:pPr>
              <w:pStyle w:val="ad"/>
              <w:jc w:val="both"/>
            </w:pPr>
          </w:p>
        </w:tc>
      </w:tr>
      <w:tr w:rsidR="008F28A2" w:rsidRPr="00B01E2E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  <w:rPr>
                <w:color w:val="000000"/>
              </w:rPr>
            </w:pPr>
            <w:r w:rsidRPr="00B01E2E">
              <w:t>Объемы бюджетных ассигнований подпрограммы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  <w:rPr>
                <w:color w:val="000000"/>
              </w:rPr>
            </w:pPr>
            <w:r w:rsidRPr="00B01E2E">
              <w:rPr>
                <w:color w:val="000000"/>
              </w:rPr>
              <w:t>Объем финансового обеспечения реализации  подпрограммы на  201</w:t>
            </w:r>
            <w:r w:rsidR="00D76436">
              <w:rPr>
                <w:color w:val="000000"/>
              </w:rPr>
              <w:t>8-2020</w:t>
            </w:r>
            <w:r w:rsidRPr="00B01E2E">
              <w:rPr>
                <w:color w:val="000000"/>
              </w:rPr>
              <w:t xml:space="preserve">  год</w:t>
            </w:r>
            <w:r w:rsidR="00D86C82" w:rsidRPr="00B01E2E">
              <w:rPr>
                <w:color w:val="000000"/>
              </w:rPr>
              <w:t xml:space="preserve">ы </w:t>
            </w:r>
            <w:r w:rsidRPr="00B01E2E">
              <w:rPr>
                <w:color w:val="000000"/>
              </w:rPr>
              <w:t xml:space="preserve"> составляет </w:t>
            </w:r>
            <w:r w:rsidR="00311973">
              <w:rPr>
                <w:color w:val="000000"/>
              </w:rPr>
              <w:t>15342,9</w:t>
            </w:r>
            <w:r w:rsidRPr="00B01E2E">
              <w:rPr>
                <w:color w:val="000000"/>
              </w:rPr>
              <w:t xml:space="preserve">  тыс. рублей</w:t>
            </w:r>
          </w:p>
          <w:p w:rsidR="008F28A2" w:rsidRPr="00B01E2E" w:rsidRDefault="008F28A2" w:rsidP="00B01E2E">
            <w:pPr>
              <w:pStyle w:val="aa"/>
              <w:spacing w:after="0" w:line="240" w:lineRule="atLeast"/>
              <w:jc w:val="both"/>
            </w:pPr>
            <w:r w:rsidRPr="00B01E2E">
              <w:rPr>
                <w:color w:val="000000"/>
              </w:rPr>
              <w:t>из них по годам:</w:t>
            </w:r>
          </w:p>
          <w:p w:rsidR="00D86C82" w:rsidRPr="00B01E2E" w:rsidRDefault="00D86C82" w:rsidP="00B01E2E">
            <w:pPr>
              <w:tabs>
                <w:tab w:val="left" w:pos="5846"/>
              </w:tabs>
              <w:jc w:val="both"/>
            </w:pPr>
            <w:r w:rsidRPr="00B01E2E">
              <w:t>в 201</w:t>
            </w:r>
            <w:r w:rsidR="00D76436">
              <w:t>8</w:t>
            </w:r>
            <w:r w:rsidRPr="00B01E2E">
              <w:t xml:space="preserve"> году –</w:t>
            </w:r>
            <w:r w:rsidR="00311973">
              <w:t>5114,3</w:t>
            </w:r>
            <w:r w:rsidRPr="00B01E2E">
              <w:t xml:space="preserve"> тыс. рублей</w:t>
            </w:r>
          </w:p>
          <w:p w:rsidR="00D86C82" w:rsidRPr="00B01E2E" w:rsidRDefault="00A040FE" w:rsidP="00B01E2E">
            <w:pPr>
              <w:tabs>
                <w:tab w:val="left" w:pos="5846"/>
              </w:tabs>
              <w:jc w:val="both"/>
            </w:pPr>
            <w:r>
              <w:t>в 2018 году –</w:t>
            </w:r>
            <w:r w:rsidR="00311973">
              <w:t xml:space="preserve">5114,3 </w:t>
            </w:r>
            <w:r w:rsidR="00D86C82" w:rsidRPr="00B01E2E">
              <w:t>тыс. рублей</w:t>
            </w:r>
          </w:p>
          <w:p w:rsidR="008F28A2" w:rsidRPr="00B01E2E" w:rsidRDefault="00A040FE" w:rsidP="00311973">
            <w:pPr>
              <w:pStyle w:val="aa"/>
              <w:spacing w:after="0" w:line="240" w:lineRule="atLeast"/>
              <w:jc w:val="both"/>
            </w:pPr>
            <w:r>
              <w:t>в 2020 году –</w:t>
            </w:r>
            <w:r w:rsidR="00311973">
              <w:t xml:space="preserve">5114,3 </w:t>
            </w:r>
            <w:r w:rsidR="00D86C82" w:rsidRPr="00B01E2E">
              <w:t xml:space="preserve">тыс. </w:t>
            </w:r>
            <w:r w:rsidR="00311973">
              <w:t>р</w:t>
            </w:r>
            <w:r w:rsidR="00D86C82" w:rsidRPr="00B01E2E">
              <w:t>ублей</w:t>
            </w:r>
            <w:r w:rsidR="00D86C82" w:rsidRPr="00B01E2E">
              <w:rPr>
                <w:color w:val="000000"/>
              </w:rPr>
              <w:t>.</w:t>
            </w:r>
          </w:p>
        </w:tc>
      </w:tr>
      <w:tr w:rsidR="008F28A2" w:rsidRPr="00B01E2E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>Ожидаемые результаты реализации подпрограммы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A2" w:rsidRPr="00B01E2E" w:rsidRDefault="008F28A2" w:rsidP="00B01E2E">
            <w:pPr>
              <w:pStyle w:val="ad"/>
              <w:jc w:val="both"/>
            </w:pPr>
            <w:r w:rsidRPr="00B01E2E">
              <w:t xml:space="preserve">Количество граждан , получивших социальные услуги в учреждениях социального обслуживания населения, от общего числа граждан, обратившихся </w:t>
            </w:r>
            <w:r w:rsidRPr="00B01E2E">
              <w:lastRenderedPageBreak/>
              <w:t>за получением социальных услуг в учреждения социального обслуживания населения,</w:t>
            </w:r>
          </w:p>
        </w:tc>
      </w:tr>
    </w:tbl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  <w:shd w:val="clear" w:color="auto" w:fill="FFFFFF"/>
        </w:rPr>
      </w:pPr>
      <w:r w:rsidRPr="00B01E2E">
        <w:rPr>
          <w:b/>
          <w:color w:val="000000"/>
          <w:shd w:val="clear" w:color="auto" w:fill="FFFFFF"/>
        </w:rPr>
        <w:lastRenderedPageBreak/>
        <w:t xml:space="preserve">4.4.2. Общая характеристика сферы реализации подпрограммы, 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shd w:val="clear" w:color="auto" w:fill="FFFFFF"/>
        </w:rPr>
      </w:pPr>
      <w:r w:rsidRPr="00B01E2E">
        <w:rPr>
          <w:b/>
          <w:color w:val="000000"/>
          <w:shd w:val="clear" w:color="auto" w:fill="FFFFFF"/>
        </w:rPr>
        <w:t>основные проблемы и прогноз ее развития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shd w:val="clear" w:color="auto" w:fill="FFFFFF"/>
        </w:rPr>
      </w:pPr>
      <w:r w:rsidRPr="00B01E2E">
        <w:rPr>
          <w:shd w:val="clear" w:color="auto" w:fill="FFFFFF"/>
        </w:rPr>
        <w:tab/>
        <w:t>Сферой реализации подпрограммы является осуществление поддержки всех уровней бюджетов для обеспечения выполнения целей, задач и показателей муниципальной программы в целом, в разрезе подпрограмм и основных мероприятий.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shd w:val="clear" w:color="auto" w:fill="FFFFFF"/>
        </w:rPr>
      </w:pPr>
      <w:r w:rsidRPr="00B01E2E">
        <w:rPr>
          <w:shd w:val="clear" w:color="auto" w:fill="FFFFFF"/>
        </w:rPr>
        <w:tab/>
        <w:t>Обеспечение выполнения финансирования основных мероприятий муниципальной программы, достижения прогнозных показателей требует совершенствования организации и управления реализацией муниципальной программы на всех уровнях ее выполнения, создания условий для более эффективного использования организационно-экономических рычагов для повышения финансовой устойчивости и своевременности доставки социального обслуживания граждан, обратившихся за получением социальных услуг и поддержки.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shd w:val="clear" w:color="auto" w:fill="FFFFFF"/>
        </w:rPr>
      </w:pPr>
      <w:r w:rsidRPr="00B01E2E">
        <w:rPr>
          <w:shd w:val="clear" w:color="auto" w:fill="FFFFFF"/>
        </w:rPr>
        <w:tab/>
        <w:t>Прогноз реализации подпрограммы предполагает дальнейшее совершенствование взаимоотношений органов социальной поддержки населения, ответственных за выполнение  муниципальной программы, что позволит обеспечить повышение эффективности использования бюджетных средств, выделяемых на ее финансовое обеспечение, и достижение предусмотренных в подпрограмме показателей.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</w:rPr>
      </w:pPr>
      <w:r w:rsidRPr="00B01E2E">
        <w:rPr>
          <w:shd w:val="clear" w:color="auto" w:fill="FFFFFF"/>
        </w:rPr>
        <w:tab/>
        <w:t xml:space="preserve">Важным условием достижения целей настоящей муниципальной программы является </w:t>
      </w:r>
      <w:r w:rsidRPr="00B01E2E">
        <w:t>укрепление материально – технической базы учреждений системы социального обслуживания населения.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</w:rPr>
      </w:pPr>
      <w:r w:rsidRPr="00B01E2E">
        <w:rPr>
          <w:b/>
          <w:color w:val="000000"/>
        </w:rPr>
        <w:t>4.4.3. Ожидаемые результаты реализации подпрограммы</w:t>
      </w:r>
      <w:r w:rsidRPr="00B01E2E">
        <w:rPr>
          <w:color w:val="000000"/>
        </w:rPr>
        <w:t xml:space="preserve"> 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</w:rPr>
      </w:pPr>
      <w:r w:rsidRPr="00B01E2E">
        <w:rPr>
          <w:color w:val="000000"/>
        </w:rPr>
        <w:t>Обеспечение выполнения целей, задач и показателей муниципальной программы в целом, в разрезе подпрограмм и основных мероприятий.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  <w:shd w:val="clear" w:color="auto" w:fill="FFFFFF"/>
        </w:rPr>
      </w:pPr>
      <w:r w:rsidRPr="00B01E2E">
        <w:rPr>
          <w:b/>
          <w:color w:val="000000"/>
        </w:rPr>
        <w:t>4.4.4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0424A1">
        <w:rPr>
          <w:b/>
          <w:color w:val="000000"/>
        </w:rPr>
        <w:t>.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rPr>
          <w:color w:val="000000"/>
          <w:shd w:val="clear" w:color="auto" w:fill="FFFFFF"/>
        </w:rPr>
        <w:tab/>
        <w:t>Основными элементами организации эффективной системы управления реализацией программы являются задачи подпрограммы: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t>–обеспечение управления реализации мероприятий программы;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t>–укрепление материально – технической базы учреждений системы социального обслуживания населения;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</w:rPr>
      </w:pPr>
      <w:r w:rsidRPr="00B01E2E">
        <w:t>–повышение качества социального обслуживания населения;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rPr>
          <w:color w:val="000000"/>
        </w:rPr>
        <w:t>Основные целевые индикаторы подпрограммы:</w:t>
      </w:r>
    </w:p>
    <w:p w:rsidR="008F28A2" w:rsidRPr="00B01E2E" w:rsidRDefault="000424A1" w:rsidP="00B01E2E">
      <w:pPr>
        <w:pStyle w:val="aa"/>
        <w:spacing w:after="0" w:line="240" w:lineRule="atLeast"/>
        <w:jc w:val="both"/>
      </w:pPr>
      <w:r>
        <w:t>-</w:t>
      </w:r>
      <w:r w:rsidR="008F28A2" w:rsidRPr="00B01E2E">
        <w:t>Количество граждан, получивших социальные услуги в учреждениях социального обслуживания населения, от общего числа граждан, обратившихся за получением социальных услуг в учреждения социального обслуживания населения.</w:t>
      </w:r>
    </w:p>
    <w:p w:rsidR="008F28A2" w:rsidRPr="00B01E2E" w:rsidRDefault="008F28A2" w:rsidP="00B01E2E">
      <w:pPr>
        <w:pStyle w:val="aa"/>
        <w:spacing w:after="0" w:line="240" w:lineRule="atLeast"/>
        <w:ind w:firstLine="706"/>
        <w:jc w:val="both"/>
      </w:pPr>
      <w:r w:rsidRPr="00B01E2E">
        <w:t>Цель подпрограммы – это обеспечение реализации подпрограмм, основных мероприятий и мероприятий программы в соответствии с установленными сроками и задачами.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tab/>
        <w:t>Важными факторами успешной реализации подпрограммы является: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t>–обеспечение нормативного, методического и информационного единства подпрограммы;</w:t>
      </w:r>
    </w:p>
    <w:p w:rsidR="008F28A2" w:rsidRPr="00B01E2E" w:rsidRDefault="008F28A2" w:rsidP="00B01E2E">
      <w:pPr>
        <w:pStyle w:val="aa"/>
        <w:spacing w:after="0" w:line="240" w:lineRule="atLeast"/>
        <w:jc w:val="both"/>
      </w:pPr>
      <w:r w:rsidRPr="00B01E2E">
        <w:t>–обеспечение эффективной координации действий всех сторон, участвующих в реализации подпрограммы.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</w:rPr>
      </w:pPr>
      <w:r w:rsidRPr="00B01E2E">
        <w:tab/>
        <w:t xml:space="preserve">Ожидаемые результаты реализации подпрограммы - </w:t>
      </w:r>
      <w:r w:rsidRPr="00B01E2E">
        <w:rPr>
          <w:color w:val="000000"/>
        </w:rPr>
        <w:t>обеспечение выполнения целей, задач и показателей муниципальной программы в целом, в разрезе подпрограмм и основных мероприятий.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  <w:shd w:val="clear" w:color="auto" w:fill="FFFFFF"/>
        </w:rPr>
      </w:pPr>
      <w:r w:rsidRPr="00B01E2E">
        <w:rPr>
          <w:b/>
          <w:color w:val="000000"/>
        </w:rPr>
        <w:t>4.4.5. Характеристика основных мероприятий подпрограммы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</w:rPr>
      </w:pPr>
      <w:r w:rsidRPr="00B01E2E">
        <w:rPr>
          <w:color w:val="000000"/>
          <w:shd w:val="clear" w:color="auto" w:fill="FFFFFF"/>
        </w:rPr>
        <w:tab/>
        <w:t xml:space="preserve">В рамках финансового обеспечения реализации мероприятий подпрограммы предусматривается финансирование расходов по выполнению мероприятий </w:t>
      </w:r>
      <w:r w:rsidRPr="00B01E2E">
        <w:rPr>
          <w:color w:val="000000"/>
          <w:shd w:val="clear" w:color="auto" w:fill="FFFFFF"/>
        </w:rPr>
        <w:lastRenderedPageBreak/>
        <w:t xml:space="preserve">муниципальной программы, в том числе расходов по содержанию и материально – техническому обеспечению деятельности Управления труда и  социальной защиты населения </w:t>
      </w:r>
      <w:r w:rsidR="00311973">
        <w:rPr>
          <w:color w:val="000000"/>
          <w:shd w:val="clear" w:color="auto" w:fill="FFFFFF"/>
        </w:rPr>
        <w:t>Адыге-Хабльского</w:t>
      </w:r>
      <w:r w:rsidRPr="00B01E2E">
        <w:rPr>
          <w:color w:val="000000"/>
          <w:shd w:val="clear" w:color="auto" w:fill="FFFFFF"/>
        </w:rPr>
        <w:t xml:space="preserve"> муниципального  района из бюджетов всех уровней.</w:t>
      </w:r>
    </w:p>
    <w:p w:rsidR="00D76436" w:rsidRDefault="00D76436" w:rsidP="00B01E2E">
      <w:pPr>
        <w:pStyle w:val="aa"/>
        <w:spacing w:after="0" w:line="240" w:lineRule="atLeast"/>
        <w:jc w:val="both"/>
        <w:rPr>
          <w:b/>
          <w:color w:val="000000"/>
        </w:rPr>
      </w:pP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color w:val="000000"/>
        </w:rPr>
      </w:pPr>
      <w:r w:rsidRPr="00B01E2E">
        <w:rPr>
          <w:b/>
          <w:color w:val="000000"/>
        </w:rPr>
        <w:t xml:space="preserve">4.4.6. Обоснование  объема  финансовых  ресурсов,  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</w:rPr>
      </w:pPr>
      <w:r w:rsidRPr="00B01E2E">
        <w:rPr>
          <w:b/>
          <w:color w:val="000000"/>
        </w:rPr>
        <w:t>необходимых  для  реализации  подпрограммы</w:t>
      </w:r>
    </w:p>
    <w:p w:rsidR="008F28A2" w:rsidRDefault="008F28A2" w:rsidP="00B01E2E">
      <w:pPr>
        <w:pStyle w:val="aa"/>
        <w:spacing w:after="0" w:line="240" w:lineRule="atLeast"/>
        <w:jc w:val="both"/>
        <w:rPr>
          <w:color w:val="000000"/>
        </w:rPr>
      </w:pPr>
      <w:r w:rsidRPr="00B01E2E">
        <w:rPr>
          <w:color w:val="000000"/>
        </w:rPr>
        <w:tab/>
        <w:t xml:space="preserve">Финансирование подпрограммы осуществляется за счет средств местного бюджета </w:t>
      </w:r>
      <w:r w:rsidR="00D65156">
        <w:rPr>
          <w:color w:val="000000"/>
        </w:rPr>
        <w:t>Адыге-Хабльского</w:t>
      </w:r>
      <w:r w:rsidRPr="00B01E2E">
        <w:rPr>
          <w:color w:val="000000"/>
        </w:rPr>
        <w:t xml:space="preserve"> муниципального района.</w:t>
      </w:r>
    </w:p>
    <w:p w:rsidR="00D65156" w:rsidRDefault="00D65156" w:rsidP="00B01E2E">
      <w:pPr>
        <w:pStyle w:val="aa"/>
        <w:spacing w:after="0" w:line="240" w:lineRule="atLeast"/>
        <w:jc w:val="both"/>
        <w:rPr>
          <w:color w:val="000000"/>
        </w:rPr>
      </w:pPr>
      <w:r>
        <w:rPr>
          <w:color w:val="000000"/>
        </w:rPr>
        <w:t xml:space="preserve">Объемы финансирования мероприятий Муниципальной программы за счет средств местного бюджета могут ежегодно корректироваться в соответствии с финансовыми возможностями бюджета на текущий финансовый год. </w:t>
      </w:r>
    </w:p>
    <w:p w:rsidR="00D65156" w:rsidRPr="00B01E2E" w:rsidRDefault="00D65156" w:rsidP="00B01E2E">
      <w:pPr>
        <w:pStyle w:val="aa"/>
        <w:spacing w:after="0" w:line="240" w:lineRule="atLeast"/>
        <w:jc w:val="both"/>
        <w:rPr>
          <w:color w:val="000000"/>
        </w:rPr>
      </w:pP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bCs/>
          <w:color w:val="000000"/>
        </w:rPr>
      </w:pPr>
      <w:r w:rsidRPr="00B01E2E">
        <w:rPr>
          <w:b/>
          <w:color w:val="000000"/>
        </w:rPr>
        <w:t xml:space="preserve">4.4.7. Анализ рисков реализации подпрограммы 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  <w:bCs/>
        </w:rPr>
      </w:pPr>
      <w:r w:rsidRPr="00B01E2E">
        <w:rPr>
          <w:b/>
          <w:bCs/>
          <w:color w:val="000000"/>
        </w:rPr>
        <w:t>«Обеспечение реализации муниципальной программы»</w:t>
      </w:r>
      <w:r w:rsidRPr="00B01E2E">
        <w:rPr>
          <w:b/>
          <w:bCs/>
        </w:rPr>
        <w:t xml:space="preserve"> 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color w:val="000000"/>
        </w:rPr>
      </w:pPr>
      <w:r w:rsidRPr="00B01E2E">
        <w:rPr>
          <w:b/>
          <w:bCs/>
        </w:rPr>
        <w:t xml:space="preserve">и </w:t>
      </w:r>
      <w:r w:rsidRPr="00B01E2E">
        <w:rPr>
          <w:b/>
          <w:color w:val="000000"/>
        </w:rPr>
        <w:t>меры управления рисками реализации подпрограммы</w:t>
      </w:r>
    </w:p>
    <w:p w:rsidR="008F28A2" w:rsidRPr="00B01E2E" w:rsidRDefault="008F28A2" w:rsidP="00B01E2E">
      <w:pPr>
        <w:pStyle w:val="aa"/>
        <w:spacing w:after="0" w:line="240" w:lineRule="atLeast"/>
        <w:ind w:firstLine="706"/>
        <w:jc w:val="both"/>
        <w:rPr>
          <w:bCs/>
        </w:rPr>
      </w:pPr>
      <w:r w:rsidRPr="00B01E2E">
        <w:rPr>
          <w:color w:val="000000"/>
        </w:rPr>
        <w:t xml:space="preserve">Основными рисками реализации подпрограммы </w:t>
      </w:r>
      <w:r w:rsidRPr="00B01E2E">
        <w:rPr>
          <w:bCs/>
        </w:rPr>
        <w:t>«Обеспечение реализации муниципальной программы» являются экономические риски, которые могут привести к снижению объёмов финансирования из всех уровней бюджетов.</w:t>
      </w:r>
    </w:p>
    <w:p w:rsidR="008F28A2" w:rsidRPr="00B01E2E" w:rsidRDefault="008F28A2" w:rsidP="00B01E2E">
      <w:pPr>
        <w:pStyle w:val="aa"/>
        <w:spacing w:after="0" w:line="240" w:lineRule="atLeast"/>
        <w:ind w:firstLine="706"/>
        <w:jc w:val="both"/>
        <w:rPr>
          <w:b/>
        </w:rPr>
      </w:pPr>
      <w:r w:rsidRPr="00B01E2E">
        <w:rPr>
          <w:bCs/>
        </w:rPr>
        <w:t>При возникновении экономических рисков потребуется корректировка подпрограммы в целях обеспечения достижения её конечных результатов.</w:t>
      </w:r>
    </w:p>
    <w:p w:rsidR="008F28A2" w:rsidRPr="00B01E2E" w:rsidRDefault="008F28A2" w:rsidP="00B01E2E">
      <w:pPr>
        <w:jc w:val="both"/>
      </w:pPr>
      <w:r w:rsidRPr="00B01E2E">
        <w:rPr>
          <w:b/>
        </w:rPr>
        <w:t xml:space="preserve"> Раздел 5.  Ресурсное обеспечение Муниципальной программы.</w:t>
      </w:r>
    </w:p>
    <w:p w:rsidR="008F28A2" w:rsidRPr="00B01E2E" w:rsidRDefault="008F28A2" w:rsidP="00B01E2E">
      <w:pPr>
        <w:jc w:val="both"/>
        <w:rPr>
          <w:rStyle w:val="a3"/>
          <w:bCs w:val="0"/>
        </w:rPr>
      </w:pPr>
      <w:r w:rsidRPr="00B01E2E">
        <w:t xml:space="preserve">        Финансирование расходов на реализацию Программы предусмотрено за счет средств федерального бюджета (субвенции), средств республиканского бюджета Карачаево-Черкесской Республики (субвенции), средств местных бюджетов (приложение 3</w:t>
      </w:r>
      <w:r w:rsidR="00A040FE">
        <w:t xml:space="preserve">,4 </w:t>
      </w:r>
      <w:r w:rsidRPr="00B01E2E">
        <w:t>). М</w:t>
      </w:r>
      <w:r w:rsidRPr="00B01E2E">
        <w:t>о</w:t>
      </w:r>
      <w:r w:rsidRPr="00B01E2E">
        <w:t>гут  также использоваться внебюджетные средства (спонсорская помощь).</w:t>
      </w:r>
      <w:r w:rsidRPr="00B01E2E">
        <w:rPr>
          <w:color w:val="000000"/>
        </w:rPr>
        <w:t xml:space="preserve"> Объемы ф</w:t>
      </w:r>
      <w:r w:rsidRPr="00B01E2E">
        <w:rPr>
          <w:color w:val="000000"/>
        </w:rPr>
        <w:t>и</w:t>
      </w:r>
      <w:r w:rsidRPr="00B01E2E">
        <w:rPr>
          <w:color w:val="000000"/>
        </w:rPr>
        <w:t>нансирования мероприятий Муниципальной программы  за счет средств бюджета могут ежегодно корректироваться в соответствии с финансовыми возможностями бюджета с</w:t>
      </w:r>
      <w:r w:rsidRPr="00B01E2E">
        <w:rPr>
          <w:color w:val="000000"/>
        </w:rPr>
        <w:t>о</w:t>
      </w:r>
      <w:r w:rsidRPr="00B01E2E">
        <w:rPr>
          <w:color w:val="000000"/>
        </w:rPr>
        <w:t>ответствующего уровня на текущий финансовый год.</w:t>
      </w:r>
    </w:p>
    <w:p w:rsidR="008F28A2" w:rsidRPr="00B01E2E" w:rsidRDefault="008F28A2" w:rsidP="00B01E2E">
      <w:pPr>
        <w:jc w:val="both"/>
        <w:rPr>
          <w:rStyle w:val="a3"/>
          <w:b w:val="0"/>
        </w:rPr>
      </w:pPr>
      <w:r w:rsidRPr="00B01E2E">
        <w:rPr>
          <w:rStyle w:val="a3"/>
          <w:bCs w:val="0"/>
        </w:rPr>
        <w:t>Раздел 6. Анализ рисков реализации Муниципальной программы (вероятных явл</w:t>
      </w:r>
      <w:r w:rsidRPr="00B01E2E">
        <w:rPr>
          <w:rStyle w:val="a3"/>
          <w:bCs w:val="0"/>
        </w:rPr>
        <w:t>е</w:t>
      </w:r>
      <w:r w:rsidRPr="00B01E2E">
        <w:rPr>
          <w:rStyle w:val="a3"/>
          <w:bCs w:val="0"/>
        </w:rPr>
        <w:t>ний, событий, процессов, не зависящих от ответственного исполнителя, соисполн</w:t>
      </w:r>
      <w:r w:rsidRPr="00B01E2E">
        <w:rPr>
          <w:rStyle w:val="a3"/>
          <w:bCs w:val="0"/>
        </w:rPr>
        <w:t>и</w:t>
      </w:r>
      <w:r w:rsidRPr="00B01E2E">
        <w:rPr>
          <w:rStyle w:val="a3"/>
          <w:bCs w:val="0"/>
        </w:rPr>
        <w:t>телей и участников муниципальной программы и негативно влияющих на основные параметры муниципальной программы  и описание мер управления рисками реал</w:t>
      </w:r>
      <w:r w:rsidRPr="00B01E2E">
        <w:rPr>
          <w:rStyle w:val="a3"/>
          <w:bCs w:val="0"/>
        </w:rPr>
        <w:t>и</w:t>
      </w:r>
      <w:r w:rsidRPr="00B01E2E">
        <w:rPr>
          <w:rStyle w:val="a3"/>
          <w:bCs w:val="0"/>
        </w:rPr>
        <w:t>зации Муниципальной программы.</w:t>
      </w:r>
    </w:p>
    <w:p w:rsidR="008F28A2" w:rsidRPr="00B01E2E" w:rsidRDefault="008F28A2" w:rsidP="00B01E2E">
      <w:pPr>
        <w:jc w:val="both"/>
        <w:rPr>
          <w:rStyle w:val="a3"/>
          <w:b w:val="0"/>
        </w:rPr>
      </w:pPr>
      <w:r w:rsidRPr="00B01E2E">
        <w:rPr>
          <w:rStyle w:val="a3"/>
          <w:b w:val="0"/>
        </w:rPr>
        <w:tab/>
        <w:t>Важным условием успешной реализации муниципальной программы является ко</w:t>
      </w:r>
      <w:r w:rsidRPr="00B01E2E">
        <w:rPr>
          <w:rStyle w:val="a3"/>
          <w:b w:val="0"/>
        </w:rPr>
        <w:t>м</w:t>
      </w:r>
      <w:r w:rsidRPr="00B01E2E">
        <w:rPr>
          <w:rStyle w:val="a3"/>
          <w:b w:val="0"/>
        </w:rPr>
        <w:t>понента управления рисками с целью минимизации их влияния на достижение целей пр</w:t>
      </w:r>
      <w:r w:rsidRPr="00B01E2E">
        <w:rPr>
          <w:rStyle w:val="a3"/>
          <w:b w:val="0"/>
        </w:rPr>
        <w:t>о</w:t>
      </w:r>
      <w:r w:rsidRPr="00B01E2E">
        <w:rPr>
          <w:rStyle w:val="a3"/>
          <w:b w:val="0"/>
        </w:rPr>
        <w:t>граммы.</w:t>
      </w:r>
      <w:r w:rsidRPr="00B01E2E">
        <w:rPr>
          <w:rStyle w:val="a3"/>
          <w:b w:val="0"/>
        </w:rPr>
        <w:tab/>
        <w:t>Для реализации мероприятий предусмотренных  муниципальной програ</w:t>
      </w:r>
      <w:r w:rsidRPr="00B01E2E">
        <w:rPr>
          <w:rStyle w:val="a3"/>
          <w:b w:val="0"/>
        </w:rPr>
        <w:t>м</w:t>
      </w:r>
      <w:r w:rsidRPr="00B01E2E">
        <w:rPr>
          <w:rStyle w:val="a3"/>
          <w:b w:val="0"/>
        </w:rPr>
        <w:t>мой, необходимо предусмотреть следующие риски: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</w:rPr>
        <w:t>–кризисные явления в экономике;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  <w:color w:val="000000"/>
        </w:rPr>
        <w:t>–высокая инфляция;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</w:rPr>
      </w:pPr>
      <w:r w:rsidRPr="00B01E2E">
        <w:rPr>
          <w:rStyle w:val="a3"/>
          <w:b w:val="0"/>
          <w:color w:val="000000"/>
        </w:rPr>
        <w:t>–</w:t>
      </w:r>
      <w:r w:rsidRPr="00B01E2E">
        <w:rPr>
          <w:color w:val="000000"/>
        </w:rPr>
        <w:t>неполное финансирование бюджетных обязательств;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</w:rPr>
        <w:t>–несвоевременное выполнение муниципальной программы;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  <w:color w:val="000000"/>
        </w:rPr>
        <w:t>–некачественное и несвоевременное предоставление мер социальной поддержки;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  <w:color w:val="000000"/>
        </w:rPr>
        <w:t>–неукомплектованность кадрами системы социальной защиты;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  <w:color w:val="000000"/>
        </w:rPr>
      </w:pPr>
      <w:r w:rsidRPr="00B01E2E">
        <w:rPr>
          <w:rStyle w:val="a3"/>
          <w:b w:val="0"/>
          <w:color w:val="000000"/>
        </w:rPr>
        <w:t>–отсутствие или частичная недостаточность статистических показателей, социально – экономических и финансовых показателей, целевых показателей (индикаторов).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rStyle w:val="a3"/>
          <w:b w:val="0"/>
        </w:rPr>
      </w:pPr>
      <w:r w:rsidRPr="00B01E2E">
        <w:rPr>
          <w:rStyle w:val="a3"/>
          <w:b w:val="0"/>
          <w:color w:val="000000"/>
        </w:rPr>
        <w:tab/>
        <w:t>Минимизации данных рисков будет способствовать реализация предусмотренных в муниципальной программе мер, направленных на совершенствование предоставления мер социальной поддержки отдельных категорий граждан путем бюджетной обеспеченности основных мероприятий, усиления адресности ее предоставления в денежной форме, а также в форме услуг социального обслуживания с учетом нуждаемости.</w:t>
      </w:r>
    </w:p>
    <w:p w:rsidR="008F28A2" w:rsidRPr="00B01E2E" w:rsidRDefault="008F28A2" w:rsidP="00B01E2E">
      <w:pPr>
        <w:pStyle w:val="aa"/>
        <w:spacing w:after="0" w:line="240" w:lineRule="atLeast"/>
        <w:jc w:val="both"/>
        <w:rPr>
          <w:b/>
        </w:rPr>
      </w:pPr>
      <w:r w:rsidRPr="00B01E2E">
        <w:rPr>
          <w:rStyle w:val="a3"/>
          <w:b w:val="0"/>
        </w:rPr>
        <w:tab/>
        <w:t>Остальные виды рисков связанные со спецификой целей и задач программы, и меры по их минимизации будут предприниматься в ходе оперативного управления.</w:t>
      </w:r>
    </w:p>
    <w:p w:rsidR="008F28A2" w:rsidRPr="00B01E2E" w:rsidRDefault="008F28A2" w:rsidP="00B01E2E">
      <w:pPr>
        <w:ind w:left="360"/>
        <w:jc w:val="both"/>
      </w:pPr>
      <w:r w:rsidRPr="00B01E2E">
        <w:rPr>
          <w:b/>
        </w:rPr>
        <w:lastRenderedPageBreak/>
        <w:t>Раздел 7.   Ожидаемые конечные результаты реализации Муниципальной пр</w:t>
      </w:r>
      <w:r w:rsidRPr="00B01E2E">
        <w:rPr>
          <w:b/>
        </w:rPr>
        <w:t>о</w:t>
      </w:r>
      <w:r w:rsidRPr="00B01E2E">
        <w:rPr>
          <w:b/>
        </w:rPr>
        <w:t>граммы.</w:t>
      </w:r>
    </w:p>
    <w:p w:rsidR="008F28A2" w:rsidRPr="00B01E2E" w:rsidRDefault="008F28A2" w:rsidP="000424A1">
      <w:pPr>
        <w:tabs>
          <w:tab w:val="left" w:pos="-5245"/>
        </w:tabs>
        <w:suppressAutoHyphens/>
        <w:ind w:firstLine="709"/>
        <w:jc w:val="both"/>
        <w:rPr>
          <w:b/>
        </w:rPr>
      </w:pPr>
      <w:r w:rsidRPr="00B01E2E">
        <w:t xml:space="preserve">Повышение уровня и качества жизни населения, проживающего на территории </w:t>
      </w:r>
      <w:r w:rsidR="00D65156">
        <w:t>Адыге-Хабльского</w:t>
      </w:r>
      <w:r w:rsidRPr="00B01E2E">
        <w:t xml:space="preserve"> муниципального района</w:t>
      </w:r>
      <w:r w:rsidR="000424A1">
        <w:t xml:space="preserve"> </w:t>
      </w:r>
      <w:r w:rsidRPr="00B01E2E">
        <w:t>;</w:t>
      </w:r>
      <w:r w:rsidR="000424A1">
        <w:t>п</w:t>
      </w:r>
      <w:r w:rsidRPr="00B01E2E">
        <w:t>овышение уровня жизни семей с детьми, снижение беспризорности среди несовершеннолетних, расширение охвата отдыхом и оздоровлением детей, в том числе детей, находящихся в трудной жизненной ситуации, укрепление и развитие социального института семьи, защита ее интересов и прав;</w:t>
      </w:r>
      <w:r w:rsidR="000424A1">
        <w:t xml:space="preserve"> </w:t>
      </w:r>
      <w:r w:rsidRPr="00B01E2E">
        <w:t>отсутствие кредиторской задолженности по публичным обязательствам;</w:t>
      </w:r>
      <w:r w:rsidR="000424A1">
        <w:t xml:space="preserve"> </w:t>
      </w:r>
      <w:r w:rsidRPr="00B01E2E">
        <w:t xml:space="preserve">формирование условий устойчивого развития доступной среды для инвалидов и других МГН в </w:t>
      </w:r>
      <w:r w:rsidR="0002449C">
        <w:t>Адыге-Хабльском</w:t>
      </w:r>
      <w:r w:rsidRPr="00B01E2E">
        <w:t xml:space="preserve"> муниципальном районе.</w:t>
      </w:r>
    </w:p>
    <w:p w:rsidR="008F28A2" w:rsidRPr="00B01E2E" w:rsidRDefault="008F28A2" w:rsidP="00B01E2E">
      <w:pPr>
        <w:jc w:val="both"/>
      </w:pPr>
      <w:r w:rsidRPr="00B01E2E">
        <w:rPr>
          <w:b/>
        </w:rPr>
        <w:t>Раздел 8. Организация конт</w:t>
      </w:r>
      <w:r w:rsidR="000424A1">
        <w:rPr>
          <w:b/>
        </w:rPr>
        <w:t>роля над исполнением мероприятий</w:t>
      </w:r>
      <w:r w:rsidRPr="00B01E2E">
        <w:rPr>
          <w:b/>
        </w:rPr>
        <w:t xml:space="preserve"> программы</w:t>
      </w:r>
      <w:r w:rsidRPr="00B01E2E">
        <w:t>.</w:t>
      </w:r>
    </w:p>
    <w:p w:rsidR="008F28A2" w:rsidRPr="00B01E2E" w:rsidRDefault="008F28A2" w:rsidP="00B01E2E">
      <w:pPr>
        <w:pStyle w:val="Standard"/>
        <w:spacing w:line="326" w:lineRule="exact"/>
        <w:ind w:left="20" w:right="20" w:firstLine="700"/>
        <w:jc w:val="both"/>
        <w:rPr>
          <w:rFonts w:cs="Times New Roman"/>
          <w:lang w:val="ru-RU"/>
        </w:rPr>
      </w:pPr>
      <w:r w:rsidRPr="00B01E2E">
        <w:rPr>
          <w:rFonts w:cs="Times New Roman"/>
          <w:lang w:val="ru-RU"/>
        </w:rPr>
        <w:t xml:space="preserve">Организацию управления и контроль за реализацией мероприятий Программы осуществляет Управление труда и социальной защиты населения </w:t>
      </w:r>
      <w:r w:rsidR="0002449C">
        <w:rPr>
          <w:rFonts w:cs="Times New Roman"/>
          <w:lang w:val="ru-RU"/>
        </w:rPr>
        <w:t>Адыге-Хабльского</w:t>
      </w:r>
      <w:r w:rsidRPr="00B01E2E">
        <w:rPr>
          <w:rFonts w:cs="Times New Roman"/>
          <w:lang w:val="ru-RU"/>
        </w:rPr>
        <w:t xml:space="preserve"> муниципального района и в ходе ее  реализации:</w:t>
      </w:r>
    </w:p>
    <w:p w:rsidR="008F28A2" w:rsidRPr="00B01E2E" w:rsidRDefault="008F28A2" w:rsidP="000424A1">
      <w:pPr>
        <w:pStyle w:val="Standard"/>
        <w:spacing w:line="326" w:lineRule="exact"/>
        <w:ind w:right="1440"/>
        <w:jc w:val="both"/>
        <w:rPr>
          <w:rFonts w:cs="Times New Roman"/>
          <w:lang w:val="ru-RU"/>
        </w:rPr>
      </w:pPr>
      <w:r w:rsidRPr="00B01E2E">
        <w:rPr>
          <w:rFonts w:cs="Times New Roman"/>
          <w:lang w:val="ru-RU"/>
        </w:rPr>
        <w:t>-организует текущее управление реализацией Программы;-организует мониторинг хода реализации Программы;</w:t>
      </w:r>
    </w:p>
    <w:p w:rsidR="008F28A2" w:rsidRPr="00B01E2E" w:rsidRDefault="008F28A2" w:rsidP="000424A1">
      <w:pPr>
        <w:pStyle w:val="Standard"/>
        <w:spacing w:line="312" w:lineRule="exact"/>
        <w:ind w:left="20" w:right="20"/>
        <w:jc w:val="both"/>
        <w:rPr>
          <w:rFonts w:cs="Times New Roman"/>
          <w:lang w:val="ru-RU"/>
        </w:rPr>
      </w:pPr>
      <w:r w:rsidRPr="00B01E2E">
        <w:rPr>
          <w:rFonts w:cs="Times New Roman"/>
          <w:lang w:val="ru-RU"/>
        </w:rPr>
        <w:t>-</w:t>
      </w:r>
      <w:r w:rsidRPr="00B01E2E">
        <w:rPr>
          <w:rFonts w:cs="Times New Roman"/>
        </w:rPr>
        <w:t>несет ответственность за обеспечение своевременной и качественной реализаци</w:t>
      </w:r>
      <w:r w:rsidRPr="00B01E2E">
        <w:rPr>
          <w:rFonts w:cs="Times New Roman"/>
          <w:lang w:val="ru-RU"/>
        </w:rPr>
        <w:t>ей</w:t>
      </w:r>
      <w:r w:rsidRPr="00B01E2E">
        <w:rPr>
          <w:rFonts w:cs="Times New Roman"/>
        </w:rPr>
        <w:t xml:space="preserve"> мероприятий Программы и эффективного использования средств, выделяемых на эти цели;</w:t>
      </w:r>
    </w:p>
    <w:p w:rsidR="008F28A2" w:rsidRPr="00B01E2E" w:rsidRDefault="008F28A2" w:rsidP="000424A1">
      <w:pPr>
        <w:pStyle w:val="Standard"/>
        <w:spacing w:line="312" w:lineRule="exact"/>
        <w:ind w:left="20" w:right="20"/>
        <w:jc w:val="both"/>
        <w:rPr>
          <w:rFonts w:cs="Times New Roman"/>
          <w:lang w:val="ru-RU"/>
        </w:rPr>
      </w:pPr>
      <w:r w:rsidRPr="00B01E2E">
        <w:rPr>
          <w:rFonts w:cs="Times New Roman"/>
          <w:lang w:val="ru-RU"/>
        </w:rPr>
        <w:t>-</w:t>
      </w:r>
      <w:r w:rsidRPr="00B01E2E">
        <w:rPr>
          <w:rFonts w:cs="Times New Roman"/>
        </w:rPr>
        <w:t>уточняет целевые показатели (индикаторы) и затраты по программным мероприятиям, механизм реализации Программы</w:t>
      </w:r>
      <w:r w:rsidRPr="00B01E2E">
        <w:rPr>
          <w:rFonts w:cs="Times New Roman"/>
          <w:lang w:val="ru-RU"/>
        </w:rPr>
        <w:t>.</w:t>
      </w:r>
    </w:p>
    <w:p w:rsidR="008F28A2" w:rsidRPr="00B01E2E" w:rsidRDefault="008F28A2" w:rsidP="00B01E2E">
      <w:pPr>
        <w:pStyle w:val="Standard"/>
        <w:spacing w:after="283" w:line="312" w:lineRule="exact"/>
        <w:ind w:left="20" w:right="20" w:firstLine="700"/>
        <w:jc w:val="both"/>
      </w:pPr>
      <w:r w:rsidRPr="00B01E2E">
        <w:rPr>
          <w:rFonts w:cs="Times New Roman"/>
          <w:lang w:val="ru-RU"/>
        </w:rPr>
        <w:t>Исполнители программных мероприятий оперативно и один раз в полугодие представляют координатору Программы отчет, содержащий следующие сведения: фактическое финансирование мероприятий, выполнение целевых индикаторов.</w:t>
      </w:r>
    </w:p>
    <w:p w:rsidR="008F28A2" w:rsidRPr="00B01E2E" w:rsidRDefault="008F28A2" w:rsidP="00B01E2E">
      <w:pPr>
        <w:ind w:left="720"/>
        <w:jc w:val="both"/>
      </w:pPr>
    </w:p>
    <w:sectPr w:rsidR="008F28A2" w:rsidRPr="00B01E2E" w:rsidSect="00E02D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C7D" w:rsidRDefault="00781C7D">
      <w:r>
        <w:separator/>
      </w:r>
    </w:p>
  </w:endnote>
  <w:endnote w:type="continuationSeparator" w:id="0">
    <w:p w:rsidR="00781C7D" w:rsidRDefault="00781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C7D" w:rsidRDefault="00781C7D">
      <w:r>
        <w:separator/>
      </w:r>
    </w:p>
  </w:footnote>
  <w:footnote w:type="continuationSeparator" w:id="0">
    <w:p w:rsidR="00781C7D" w:rsidRDefault="00781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02D6B">
    <w:pPr>
      <w:pStyle w:val="ae"/>
      <w:jc w:val="right"/>
    </w:pPr>
    <w:r>
      <w:fldChar w:fldCharType="begin"/>
    </w:r>
    <w:r w:rsidR="00E66F65">
      <w:instrText xml:space="preserve"> PAGE </w:instrText>
    </w:r>
    <w:r>
      <w:fldChar w:fldCharType="separate"/>
    </w:r>
    <w:r w:rsidR="00E66F65">
      <w:rPr>
        <w:noProof/>
      </w:rPr>
      <w:t>2</w:t>
    </w:r>
    <w:r>
      <w:fldChar w:fldCharType="end"/>
    </w:r>
  </w:p>
  <w:p w:rsidR="00E66F65" w:rsidRDefault="00E66F6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02D6B">
    <w:pPr>
      <w:pStyle w:val="ae"/>
      <w:jc w:val="right"/>
    </w:pPr>
    <w:r>
      <w:fldChar w:fldCharType="begin"/>
    </w:r>
    <w:r w:rsidR="00E66F65">
      <w:instrText xml:space="preserve"> PAGE </w:instrText>
    </w:r>
    <w:r>
      <w:fldChar w:fldCharType="separate"/>
    </w:r>
    <w:r w:rsidR="0061733E">
      <w:rPr>
        <w:noProof/>
      </w:rPr>
      <w:t>22</w:t>
    </w:r>
    <w:r>
      <w:fldChar w:fldCharType="end"/>
    </w:r>
  </w:p>
  <w:p w:rsidR="00E66F65" w:rsidRDefault="00E66F65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65" w:rsidRDefault="00E66F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hint="default"/>
        <w:sz w:val="28"/>
        <w:szCs w:val="28"/>
      </w:rPr>
    </w:lvl>
  </w:abstractNum>
  <w:abstractNum w:abstractNumId="5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74145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538"/>
    <w:rsid w:val="0002449C"/>
    <w:rsid w:val="000424A1"/>
    <w:rsid w:val="000646DE"/>
    <w:rsid w:val="00076C72"/>
    <w:rsid w:val="000D5295"/>
    <w:rsid w:val="000E1A43"/>
    <w:rsid w:val="000E551B"/>
    <w:rsid w:val="000F1286"/>
    <w:rsid w:val="000F7C96"/>
    <w:rsid w:val="00152FF3"/>
    <w:rsid w:val="001837A9"/>
    <w:rsid w:val="001C6CB4"/>
    <w:rsid w:val="00215ED5"/>
    <w:rsid w:val="002C682C"/>
    <w:rsid w:val="002C6F35"/>
    <w:rsid w:val="00311973"/>
    <w:rsid w:val="00321777"/>
    <w:rsid w:val="00326DE1"/>
    <w:rsid w:val="003540DD"/>
    <w:rsid w:val="00357F02"/>
    <w:rsid w:val="00371DD5"/>
    <w:rsid w:val="003726D6"/>
    <w:rsid w:val="00380600"/>
    <w:rsid w:val="003E4DA1"/>
    <w:rsid w:val="003F782F"/>
    <w:rsid w:val="00427E8C"/>
    <w:rsid w:val="004348F0"/>
    <w:rsid w:val="00436822"/>
    <w:rsid w:val="00445D45"/>
    <w:rsid w:val="00453A66"/>
    <w:rsid w:val="00476CD3"/>
    <w:rsid w:val="004A2CF4"/>
    <w:rsid w:val="004D6F16"/>
    <w:rsid w:val="004E21F1"/>
    <w:rsid w:val="005327F5"/>
    <w:rsid w:val="00536BED"/>
    <w:rsid w:val="00550D45"/>
    <w:rsid w:val="00575059"/>
    <w:rsid w:val="005F63A5"/>
    <w:rsid w:val="00606E37"/>
    <w:rsid w:val="00615422"/>
    <w:rsid w:val="0061733E"/>
    <w:rsid w:val="00620953"/>
    <w:rsid w:val="0063279A"/>
    <w:rsid w:val="006D30F4"/>
    <w:rsid w:val="006F1CDE"/>
    <w:rsid w:val="00701538"/>
    <w:rsid w:val="007045C0"/>
    <w:rsid w:val="00705D87"/>
    <w:rsid w:val="0072461D"/>
    <w:rsid w:val="00755DE3"/>
    <w:rsid w:val="00757D99"/>
    <w:rsid w:val="0076439A"/>
    <w:rsid w:val="00781C7D"/>
    <w:rsid w:val="00782A03"/>
    <w:rsid w:val="00797D31"/>
    <w:rsid w:val="007B7F93"/>
    <w:rsid w:val="007C2EB8"/>
    <w:rsid w:val="007C5D73"/>
    <w:rsid w:val="007E34B2"/>
    <w:rsid w:val="007F01EE"/>
    <w:rsid w:val="008167C0"/>
    <w:rsid w:val="008827AE"/>
    <w:rsid w:val="008C0D53"/>
    <w:rsid w:val="008D6502"/>
    <w:rsid w:val="008F28A2"/>
    <w:rsid w:val="008F3028"/>
    <w:rsid w:val="008F5DAE"/>
    <w:rsid w:val="00901DD2"/>
    <w:rsid w:val="00957385"/>
    <w:rsid w:val="009726B0"/>
    <w:rsid w:val="00975A5A"/>
    <w:rsid w:val="0098520D"/>
    <w:rsid w:val="009952C3"/>
    <w:rsid w:val="009C5CBF"/>
    <w:rsid w:val="009C7968"/>
    <w:rsid w:val="00A02BB3"/>
    <w:rsid w:val="00A0340F"/>
    <w:rsid w:val="00A040FE"/>
    <w:rsid w:val="00A462DA"/>
    <w:rsid w:val="00A678C4"/>
    <w:rsid w:val="00A762C3"/>
    <w:rsid w:val="00A93055"/>
    <w:rsid w:val="00B01E2E"/>
    <w:rsid w:val="00B23C7C"/>
    <w:rsid w:val="00B604DA"/>
    <w:rsid w:val="00B636F2"/>
    <w:rsid w:val="00B84DDA"/>
    <w:rsid w:val="00B86652"/>
    <w:rsid w:val="00BB60C2"/>
    <w:rsid w:val="00C06D95"/>
    <w:rsid w:val="00C36BA8"/>
    <w:rsid w:val="00C422A6"/>
    <w:rsid w:val="00C62D53"/>
    <w:rsid w:val="00C71051"/>
    <w:rsid w:val="00CA03A5"/>
    <w:rsid w:val="00CA791E"/>
    <w:rsid w:val="00CB2F99"/>
    <w:rsid w:val="00CD5570"/>
    <w:rsid w:val="00CF5CA7"/>
    <w:rsid w:val="00D02806"/>
    <w:rsid w:val="00D214DD"/>
    <w:rsid w:val="00D2773E"/>
    <w:rsid w:val="00D32BA3"/>
    <w:rsid w:val="00D37A9D"/>
    <w:rsid w:val="00D65156"/>
    <w:rsid w:val="00D66C8E"/>
    <w:rsid w:val="00D707C3"/>
    <w:rsid w:val="00D76436"/>
    <w:rsid w:val="00D86C82"/>
    <w:rsid w:val="00DC3218"/>
    <w:rsid w:val="00DF29B8"/>
    <w:rsid w:val="00E02D6B"/>
    <w:rsid w:val="00E039D1"/>
    <w:rsid w:val="00E1520C"/>
    <w:rsid w:val="00E6302E"/>
    <w:rsid w:val="00E64AAC"/>
    <w:rsid w:val="00E66F65"/>
    <w:rsid w:val="00E715AC"/>
    <w:rsid w:val="00E81474"/>
    <w:rsid w:val="00E97F7F"/>
    <w:rsid w:val="00EB7B17"/>
    <w:rsid w:val="00ED3D9B"/>
    <w:rsid w:val="00F47A6B"/>
    <w:rsid w:val="00F54049"/>
    <w:rsid w:val="00F554F5"/>
    <w:rsid w:val="00F94356"/>
    <w:rsid w:val="00FC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D6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02D6B"/>
    <w:pPr>
      <w:keepNext/>
      <w:tabs>
        <w:tab w:val="num" w:pos="0"/>
      </w:tabs>
      <w:suppressAutoHyphens/>
      <w:ind w:left="720" w:hanging="360"/>
      <w:jc w:val="center"/>
      <w:outlineLvl w:val="0"/>
    </w:pPr>
    <w:rPr>
      <w:rFonts w:ascii="Calibri" w:hAnsi="Calibri" w:cs="Calibri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2D6B"/>
    <w:rPr>
      <w:rFonts w:ascii="Symbol" w:hAnsi="Symbol" w:cs="Symbol"/>
    </w:rPr>
  </w:style>
  <w:style w:type="character" w:customStyle="1" w:styleId="WW8Num2z0">
    <w:name w:val="WW8Num2z0"/>
    <w:rsid w:val="00E02D6B"/>
    <w:rPr>
      <w:rFonts w:ascii="Symbol" w:hAnsi="Symbol" w:cs="Symbol" w:hint="default"/>
      <w:color w:val="000000"/>
      <w:sz w:val="28"/>
      <w:szCs w:val="28"/>
    </w:rPr>
  </w:style>
  <w:style w:type="character" w:customStyle="1" w:styleId="WW8Num2z1">
    <w:name w:val="WW8Num2z1"/>
    <w:rsid w:val="00E02D6B"/>
    <w:rPr>
      <w:rFonts w:ascii="Courier New" w:hAnsi="Courier New" w:cs="Courier New" w:hint="default"/>
    </w:rPr>
  </w:style>
  <w:style w:type="character" w:customStyle="1" w:styleId="WW8Num2z2">
    <w:name w:val="WW8Num2z2"/>
    <w:rsid w:val="00E02D6B"/>
    <w:rPr>
      <w:rFonts w:ascii="Wingdings" w:hAnsi="Wingdings" w:cs="Wingdings" w:hint="default"/>
    </w:rPr>
  </w:style>
  <w:style w:type="character" w:customStyle="1" w:styleId="WW8Num3z0">
    <w:name w:val="WW8Num3z0"/>
    <w:rsid w:val="00E02D6B"/>
    <w:rPr>
      <w:rFonts w:hint="default"/>
    </w:rPr>
  </w:style>
  <w:style w:type="character" w:customStyle="1" w:styleId="WW8Num3z1">
    <w:name w:val="WW8Num3z1"/>
    <w:rsid w:val="00E02D6B"/>
  </w:style>
  <w:style w:type="character" w:customStyle="1" w:styleId="WW8Num3z2">
    <w:name w:val="WW8Num3z2"/>
    <w:rsid w:val="00E02D6B"/>
  </w:style>
  <w:style w:type="character" w:customStyle="1" w:styleId="WW8Num3z3">
    <w:name w:val="WW8Num3z3"/>
    <w:rsid w:val="00E02D6B"/>
  </w:style>
  <w:style w:type="character" w:customStyle="1" w:styleId="WW8Num3z4">
    <w:name w:val="WW8Num3z4"/>
    <w:rsid w:val="00E02D6B"/>
  </w:style>
  <w:style w:type="character" w:customStyle="1" w:styleId="WW8Num3z5">
    <w:name w:val="WW8Num3z5"/>
    <w:rsid w:val="00E02D6B"/>
  </w:style>
  <w:style w:type="character" w:customStyle="1" w:styleId="WW8Num3z6">
    <w:name w:val="WW8Num3z6"/>
    <w:rsid w:val="00E02D6B"/>
  </w:style>
  <w:style w:type="character" w:customStyle="1" w:styleId="WW8Num3z7">
    <w:name w:val="WW8Num3z7"/>
    <w:rsid w:val="00E02D6B"/>
  </w:style>
  <w:style w:type="character" w:customStyle="1" w:styleId="WW8Num3z8">
    <w:name w:val="WW8Num3z8"/>
    <w:rsid w:val="00E02D6B"/>
  </w:style>
  <w:style w:type="character" w:customStyle="1" w:styleId="WW8Num4z0">
    <w:name w:val="WW8Num4z0"/>
    <w:rsid w:val="00E02D6B"/>
    <w:rPr>
      <w:rFonts w:hint="default"/>
    </w:rPr>
  </w:style>
  <w:style w:type="character" w:customStyle="1" w:styleId="WW8Num4z1">
    <w:name w:val="WW8Num4z1"/>
    <w:rsid w:val="00E02D6B"/>
  </w:style>
  <w:style w:type="character" w:customStyle="1" w:styleId="WW8Num4z2">
    <w:name w:val="WW8Num4z2"/>
    <w:rsid w:val="00E02D6B"/>
  </w:style>
  <w:style w:type="character" w:customStyle="1" w:styleId="WW8Num4z3">
    <w:name w:val="WW8Num4z3"/>
    <w:rsid w:val="00E02D6B"/>
  </w:style>
  <w:style w:type="character" w:customStyle="1" w:styleId="WW8Num4z4">
    <w:name w:val="WW8Num4z4"/>
    <w:rsid w:val="00E02D6B"/>
  </w:style>
  <w:style w:type="character" w:customStyle="1" w:styleId="WW8Num4z5">
    <w:name w:val="WW8Num4z5"/>
    <w:rsid w:val="00E02D6B"/>
  </w:style>
  <w:style w:type="character" w:customStyle="1" w:styleId="WW8Num4z6">
    <w:name w:val="WW8Num4z6"/>
    <w:rsid w:val="00E02D6B"/>
  </w:style>
  <w:style w:type="character" w:customStyle="1" w:styleId="WW8Num4z7">
    <w:name w:val="WW8Num4z7"/>
    <w:rsid w:val="00E02D6B"/>
  </w:style>
  <w:style w:type="character" w:customStyle="1" w:styleId="WW8Num4z8">
    <w:name w:val="WW8Num4z8"/>
    <w:rsid w:val="00E02D6B"/>
  </w:style>
  <w:style w:type="character" w:customStyle="1" w:styleId="WW8Num5z0">
    <w:name w:val="WW8Num5z0"/>
    <w:rsid w:val="00E02D6B"/>
  </w:style>
  <w:style w:type="character" w:customStyle="1" w:styleId="WW8Num5z1">
    <w:name w:val="WW8Num5z1"/>
    <w:rsid w:val="00E02D6B"/>
  </w:style>
  <w:style w:type="character" w:customStyle="1" w:styleId="WW8Num5z2">
    <w:name w:val="WW8Num5z2"/>
    <w:rsid w:val="00E02D6B"/>
  </w:style>
  <w:style w:type="character" w:customStyle="1" w:styleId="WW8Num5z3">
    <w:name w:val="WW8Num5z3"/>
    <w:rsid w:val="00E02D6B"/>
  </w:style>
  <w:style w:type="character" w:customStyle="1" w:styleId="WW8Num5z4">
    <w:name w:val="WW8Num5z4"/>
    <w:rsid w:val="00E02D6B"/>
  </w:style>
  <w:style w:type="character" w:customStyle="1" w:styleId="WW8Num5z5">
    <w:name w:val="WW8Num5z5"/>
    <w:rsid w:val="00E02D6B"/>
  </w:style>
  <w:style w:type="character" w:customStyle="1" w:styleId="WW8Num5z6">
    <w:name w:val="WW8Num5z6"/>
    <w:rsid w:val="00E02D6B"/>
  </w:style>
  <w:style w:type="character" w:customStyle="1" w:styleId="WW8Num5z7">
    <w:name w:val="WW8Num5z7"/>
    <w:rsid w:val="00E02D6B"/>
  </w:style>
  <w:style w:type="character" w:customStyle="1" w:styleId="WW8Num5z8">
    <w:name w:val="WW8Num5z8"/>
    <w:rsid w:val="00E02D6B"/>
  </w:style>
  <w:style w:type="character" w:customStyle="1" w:styleId="WW8Num6z0">
    <w:name w:val="WW8Num6z0"/>
    <w:rsid w:val="00E02D6B"/>
    <w:rPr>
      <w:rFonts w:ascii="Symbol" w:hAnsi="Symbol" w:cs="Symbol" w:hint="default"/>
      <w:color w:val="000000"/>
      <w:sz w:val="28"/>
      <w:szCs w:val="28"/>
    </w:rPr>
  </w:style>
  <w:style w:type="character" w:customStyle="1" w:styleId="WW8Num6z1">
    <w:name w:val="WW8Num6z1"/>
    <w:rsid w:val="00E02D6B"/>
    <w:rPr>
      <w:rFonts w:ascii="Courier New" w:hAnsi="Courier New" w:cs="Courier New" w:hint="default"/>
    </w:rPr>
  </w:style>
  <w:style w:type="character" w:customStyle="1" w:styleId="WW8Num6z2">
    <w:name w:val="WW8Num6z2"/>
    <w:rsid w:val="00E02D6B"/>
    <w:rPr>
      <w:rFonts w:ascii="Wingdings" w:hAnsi="Wingdings" w:cs="Wingdings" w:hint="default"/>
    </w:rPr>
  </w:style>
  <w:style w:type="character" w:customStyle="1" w:styleId="WW8Num7z0">
    <w:name w:val="WW8Num7z0"/>
    <w:rsid w:val="00E02D6B"/>
    <w:rPr>
      <w:rFonts w:ascii="Times New Roman" w:hAnsi="Times New Roman" w:cs="Times New Roman" w:hint="default"/>
      <w:sz w:val="28"/>
      <w:szCs w:val="28"/>
    </w:rPr>
  </w:style>
  <w:style w:type="character" w:customStyle="1" w:styleId="WW8Num7z1">
    <w:name w:val="WW8Num7z1"/>
    <w:rsid w:val="00E02D6B"/>
  </w:style>
  <w:style w:type="character" w:customStyle="1" w:styleId="WW8Num7z2">
    <w:name w:val="WW8Num7z2"/>
    <w:rsid w:val="00E02D6B"/>
  </w:style>
  <w:style w:type="character" w:customStyle="1" w:styleId="WW8Num7z3">
    <w:name w:val="WW8Num7z3"/>
    <w:rsid w:val="00E02D6B"/>
  </w:style>
  <w:style w:type="character" w:customStyle="1" w:styleId="WW8Num7z4">
    <w:name w:val="WW8Num7z4"/>
    <w:rsid w:val="00E02D6B"/>
  </w:style>
  <w:style w:type="character" w:customStyle="1" w:styleId="WW8Num7z5">
    <w:name w:val="WW8Num7z5"/>
    <w:rsid w:val="00E02D6B"/>
  </w:style>
  <w:style w:type="character" w:customStyle="1" w:styleId="WW8Num7z6">
    <w:name w:val="WW8Num7z6"/>
    <w:rsid w:val="00E02D6B"/>
  </w:style>
  <w:style w:type="character" w:customStyle="1" w:styleId="WW8Num7z7">
    <w:name w:val="WW8Num7z7"/>
    <w:rsid w:val="00E02D6B"/>
  </w:style>
  <w:style w:type="character" w:customStyle="1" w:styleId="WW8Num7z8">
    <w:name w:val="WW8Num7z8"/>
    <w:rsid w:val="00E02D6B"/>
  </w:style>
  <w:style w:type="character" w:customStyle="1" w:styleId="WW8Num8z0">
    <w:name w:val="WW8Num8z0"/>
    <w:rsid w:val="00E02D6B"/>
    <w:rPr>
      <w:rFonts w:hint="default"/>
    </w:rPr>
  </w:style>
  <w:style w:type="character" w:customStyle="1" w:styleId="WW8Num9z0">
    <w:name w:val="WW8Num9z0"/>
    <w:rsid w:val="00E02D6B"/>
    <w:rPr>
      <w:rFonts w:hint="default"/>
    </w:rPr>
  </w:style>
  <w:style w:type="character" w:customStyle="1" w:styleId="WW8Num9z1">
    <w:name w:val="WW8Num9z1"/>
    <w:rsid w:val="00E02D6B"/>
  </w:style>
  <w:style w:type="character" w:customStyle="1" w:styleId="WW8Num9z2">
    <w:name w:val="WW8Num9z2"/>
    <w:rsid w:val="00E02D6B"/>
  </w:style>
  <w:style w:type="character" w:customStyle="1" w:styleId="WW8Num9z3">
    <w:name w:val="WW8Num9z3"/>
    <w:rsid w:val="00E02D6B"/>
  </w:style>
  <w:style w:type="character" w:customStyle="1" w:styleId="WW8Num9z4">
    <w:name w:val="WW8Num9z4"/>
    <w:rsid w:val="00E02D6B"/>
  </w:style>
  <w:style w:type="character" w:customStyle="1" w:styleId="WW8Num9z5">
    <w:name w:val="WW8Num9z5"/>
    <w:rsid w:val="00E02D6B"/>
  </w:style>
  <w:style w:type="character" w:customStyle="1" w:styleId="WW8Num9z6">
    <w:name w:val="WW8Num9z6"/>
    <w:rsid w:val="00E02D6B"/>
  </w:style>
  <w:style w:type="character" w:customStyle="1" w:styleId="WW8Num9z7">
    <w:name w:val="WW8Num9z7"/>
    <w:rsid w:val="00E02D6B"/>
  </w:style>
  <w:style w:type="character" w:customStyle="1" w:styleId="WW8Num9z8">
    <w:name w:val="WW8Num9z8"/>
    <w:rsid w:val="00E02D6B"/>
  </w:style>
  <w:style w:type="character" w:customStyle="1" w:styleId="WW8Num10z0">
    <w:name w:val="WW8Num10z0"/>
    <w:rsid w:val="00E02D6B"/>
    <w:rPr>
      <w:rFonts w:hint="default"/>
      <w:sz w:val="28"/>
      <w:szCs w:val="28"/>
    </w:rPr>
  </w:style>
  <w:style w:type="character" w:customStyle="1" w:styleId="WW8Num10z1">
    <w:name w:val="WW8Num10z1"/>
    <w:rsid w:val="00E02D6B"/>
  </w:style>
  <w:style w:type="character" w:customStyle="1" w:styleId="WW8Num10z2">
    <w:name w:val="WW8Num10z2"/>
    <w:rsid w:val="00E02D6B"/>
  </w:style>
  <w:style w:type="character" w:customStyle="1" w:styleId="WW8Num10z3">
    <w:name w:val="WW8Num10z3"/>
    <w:rsid w:val="00E02D6B"/>
  </w:style>
  <w:style w:type="character" w:customStyle="1" w:styleId="WW8Num10z4">
    <w:name w:val="WW8Num10z4"/>
    <w:rsid w:val="00E02D6B"/>
  </w:style>
  <w:style w:type="character" w:customStyle="1" w:styleId="WW8Num10z5">
    <w:name w:val="WW8Num10z5"/>
    <w:rsid w:val="00E02D6B"/>
  </w:style>
  <w:style w:type="character" w:customStyle="1" w:styleId="WW8Num10z6">
    <w:name w:val="WW8Num10z6"/>
    <w:rsid w:val="00E02D6B"/>
  </w:style>
  <w:style w:type="character" w:customStyle="1" w:styleId="WW8Num10z7">
    <w:name w:val="WW8Num10z7"/>
    <w:rsid w:val="00E02D6B"/>
  </w:style>
  <w:style w:type="character" w:customStyle="1" w:styleId="WW8Num10z8">
    <w:name w:val="WW8Num10z8"/>
    <w:rsid w:val="00E02D6B"/>
  </w:style>
  <w:style w:type="character" w:customStyle="1" w:styleId="WW8Num11z0">
    <w:name w:val="WW8Num11z0"/>
    <w:rsid w:val="00E02D6B"/>
    <w:rPr>
      <w:rFonts w:ascii="Symbol" w:hAnsi="Symbol" w:cs="Symbol" w:hint="default"/>
      <w:color w:val="474145"/>
      <w:sz w:val="28"/>
      <w:szCs w:val="28"/>
    </w:rPr>
  </w:style>
  <w:style w:type="character" w:customStyle="1" w:styleId="WW8Num11z1">
    <w:name w:val="WW8Num11z1"/>
    <w:rsid w:val="00E02D6B"/>
    <w:rPr>
      <w:rFonts w:ascii="Courier New" w:hAnsi="Courier New" w:cs="Courier New" w:hint="default"/>
    </w:rPr>
  </w:style>
  <w:style w:type="character" w:customStyle="1" w:styleId="WW8Num11z2">
    <w:name w:val="WW8Num11z2"/>
    <w:rsid w:val="00E02D6B"/>
    <w:rPr>
      <w:rFonts w:ascii="Wingdings" w:hAnsi="Wingdings" w:cs="Wingdings" w:hint="default"/>
    </w:rPr>
  </w:style>
  <w:style w:type="character" w:customStyle="1" w:styleId="WW8Num12z0">
    <w:name w:val="WW8Num12z0"/>
    <w:rsid w:val="00E02D6B"/>
    <w:rPr>
      <w:rFonts w:ascii="Symbol" w:hAnsi="Symbol" w:cs="Symbol" w:hint="default"/>
    </w:rPr>
  </w:style>
  <w:style w:type="character" w:customStyle="1" w:styleId="WW8Num12z1">
    <w:name w:val="WW8Num12z1"/>
    <w:rsid w:val="00E02D6B"/>
    <w:rPr>
      <w:rFonts w:ascii="Courier New" w:hAnsi="Courier New" w:cs="Courier New" w:hint="default"/>
    </w:rPr>
  </w:style>
  <w:style w:type="character" w:customStyle="1" w:styleId="WW8Num12z2">
    <w:name w:val="WW8Num12z2"/>
    <w:rsid w:val="00E02D6B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E02D6B"/>
  </w:style>
  <w:style w:type="character" w:customStyle="1" w:styleId="ConsPlusNormal">
    <w:name w:val="ConsPlusNormal Знак"/>
    <w:rsid w:val="00E02D6B"/>
    <w:rPr>
      <w:rFonts w:ascii="Arial" w:eastAsia="Times New Roman" w:hAnsi="Arial" w:cs="Arial"/>
    </w:rPr>
  </w:style>
  <w:style w:type="character" w:customStyle="1" w:styleId="StrongEmphasis">
    <w:name w:val="Strong Emphasis"/>
    <w:rsid w:val="00E02D6B"/>
    <w:rPr>
      <w:b/>
      <w:bCs/>
    </w:rPr>
  </w:style>
  <w:style w:type="character" w:customStyle="1" w:styleId="FontStyle31">
    <w:name w:val="Font Style31"/>
    <w:rsid w:val="00E02D6B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27">
    <w:name w:val="Font Style27"/>
    <w:rsid w:val="00E02D6B"/>
    <w:rPr>
      <w:rFonts w:ascii="Times New Roman" w:hAnsi="Times New Roman" w:cs="Times New Roman"/>
      <w:sz w:val="16"/>
      <w:szCs w:val="16"/>
    </w:rPr>
  </w:style>
  <w:style w:type="character" w:styleId="a3">
    <w:name w:val="Strong"/>
    <w:qFormat/>
    <w:rsid w:val="00E02D6B"/>
    <w:rPr>
      <w:rFonts w:cs="Times New Roman"/>
      <w:b/>
      <w:bCs/>
    </w:rPr>
  </w:style>
  <w:style w:type="character" w:customStyle="1" w:styleId="FontStyle26">
    <w:name w:val="Font Style26"/>
    <w:rsid w:val="00E02D6B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rsid w:val="00E02D6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5">
    <w:name w:val="Основной текст Знак"/>
    <w:rsid w:val="00E02D6B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rsid w:val="00E02D6B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rsid w:val="00E02D6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rsid w:val="00E02D6B"/>
    <w:rPr>
      <w:rFonts w:eastAsia="Times New Roman"/>
      <w:b/>
      <w:bCs/>
      <w:kern w:val="1"/>
      <w:sz w:val="24"/>
      <w:szCs w:val="24"/>
    </w:rPr>
  </w:style>
  <w:style w:type="character" w:customStyle="1" w:styleId="a8">
    <w:name w:val="Текст выноски Знак"/>
    <w:rsid w:val="00E02D6B"/>
    <w:rPr>
      <w:rFonts w:ascii="Tahoma" w:eastAsia="Times New Roman" w:hAnsi="Tahoma" w:cs="Tahoma"/>
      <w:sz w:val="16"/>
      <w:szCs w:val="16"/>
    </w:rPr>
  </w:style>
  <w:style w:type="paragraph" w:customStyle="1" w:styleId="a9">
    <w:name w:val="Заголовок"/>
    <w:basedOn w:val="a"/>
    <w:next w:val="aa"/>
    <w:rsid w:val="00E02D6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E02D6B"/>
    <w:pPr>
      <w:widowControl w:val="0"/>
      <w:suppressAutoHyphens/>
      <w:spacing w:after="120"/>
    </w:pPr>
    <w:rPr>
      <w:kern w:val="1"/>
    </w:rPr>
  </w:style>
  <w:style w:type="paragraph" w:styleId="ab">
    <w:name w:val="List"/>
    <w:basedOn w:val="aa"/>
    <w:rsid w:val="00E02D6B"/>
    <w:rPr>
      <w:rFonts w:cs="Mangal"/>
    </w:rPr>
  </w:style>
  <w:style w:type="paragraph" w:customStyle="1" w:styleId="12">
    <w:name w:val="Название1"/>
    <w:basedOn w:val="a"/>
    <w:rsid w:val="00E02D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E02D6B"/>
    <w:pPr>
      <w:suppressLineNumbers/>
    </w:pPr>
    <w:rPr>
      <w:rFonts w:cs="Mangal"/>
    </w:rPr>
  </w:style>
  <w:style w:type="paragraph" w:customStyle="1" w:styleId="ConsPlusNormal0">
    <w:name w:val="ConsPlusNormal"/>
    <w:rsid w:val="00E02D6B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E02D6B"/>
    <w:pPr>
      <w:suppressAutoHyphens/>
      <w:autoSpaceDE w:val="0"/>
    </w:pPr>
    <w:rPr>
      <w:sz w:val="28"/>
      <w:szCs w:val="28"/>
      <w:lang w:eastAsia="ar-SA"/>
    </w:rPr>
  </w:style>
  <w:style w:type="paragraph" w:customStyle="1" w:styleId="Standard">
    <w:name w:val="Standard"/>
    <w:rsid w:val="00E02D6B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E02D6B"/>
    <w:pPr>
      <w:spacing w:after="120"/>
    </w:pPr>
  </w:style>
  <w:style w:type="paragraph" w:customStyle="1" w:styleId="ListContents">
    <w:name w:val="List Contents"/>
    <w:basedOn w:val="Standard"/>
    <w:rsid w:val="00E02D6B"/>
    <w:pPr>
      <w:ind w:left="567"/>
    </w:pPr>
  </w:style>
  <w:style w:type="paragraph" w:customStyle="1" w:styleId="Style2">
    <w:name w:val="Style2"/>
    <w:basedOn w:val="a"/>
    <w:rsid w:val="00E02D6B"/>
    <w:pPr>
      <w:widowControl w:val="0"/>
      <w:autoSpaceDE w:val="0"/>
    </w:pPr>
  </w:style>
  <w:style w:type="paragraph" w:styleId="ac">
    <w:name w:val="List Paragraph"/>
    <w:basedOn w:val="a"/>
    <w:qFormat/>
    <w:rsid w:val="00E02D6B"/>
    <w:pPr>
      <w:spacing w:before="240"/>
      <w:ind w:left="720"/>
    </w:pPr>
    <w:rPr>
      <w:bCs/>
    </w:rPr>
  </w:style>
  <w:style w:type="paragraph" w:customStyle="1" w:styleId="ad">
    <w:name w:val="Содержимое таблицы"/>
    <w:basedOn w:val="a"/>
    <w:rsid w:val="00E02D6B"/>
    <w:pPr>
      <w:widowControl w:val="0"/>
      <w:suppressLineNumbers/>
      <w:suppressAutoHyphens/>
    </w:pPr>
    <w:rPr>
      <w:kern w:val="1"/>
    </w:rPr>
  </w:style>
  <w:style w:type="paragraph" w:styleId="ae">
    <w:name w:val="header"/>
    <w:basedOn w:val="a"/>
    <w:rsid w:val="00E02D6B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E02D6B"/>
    <w:pPr>
      <w:tabs>
        <w:tab w:val="center" w:pos="4677"/>
        <w:tab w:val="right" w:pos="9355"/>
      </w:tabs>
    </w:pPr>
  </w:style>
  <w:style w:type="paragraph" w:styleId="af0">
    <w:name w:val="No Spacing"/>
    <w:qFormat/>
    <w:rsid w:val="00E02D6B"/>
    <w:pPr>
      <w:suppressAutoHyphens/>
    </w:pPr>
    <w:rPr>
      <w:sz w:val="24"/>
      <w:szCs w:val="24"/>
      <w:lang w:eastAsia="ar-SA"/>
    </w:rPr>
  </w:style>
  <w:style w:type="paragraph" w:styleId="af1">
    <w:name w:val="Balloon Text"/>
    <w:basedOn w:val="a"/>
    <w:rsid w:val="00E02D6B"/>
    <w:rPr>
      <w:rFonts w:ascii="Tahoma" w:hAnsi="Tahoma" w:cs="Tahoma"/>
      <w:sz w:val="16"/>
      <w:szCs w:val="16"/>
    </w:rPr>
  </w:style>
  <w:style w:type="paragraph" w:customStyle="1" w:styleId="af2">
    <w:name w:val="Заголовок таблицы"/>
    <w:basedOn w:val="ad"/>
    <w:rsid w:val="00E02D6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1AD84-11D0-4AE2-B58C-C0F882E4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8888</Words>
  <Characters>50663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ГлБухгалтер</dc:creator>
  <cp:keywords/>
  <cp:lastModifiedBy>User</cp:lastModifiedBy>
  <cp:revision>78</cp:revision>
  <cp:lastPrinted>2017-12-19T06:29:00Z</cp:lastPrinted>
  <dcterms:created xsi:type="dcterms:W3CDTF">2017-10-09T19:14:00Z</dcterms:created>
  <dcterms:modified xsi:type="dcterms:W3CDTF">2018-05-29T09:36:00Z</dcterms:modified>
</cp:coreProperties>
</file>