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33" w:rsidRDefault="005F3233" w:rsidP="006773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03424" cy="1703424"/>
            <wp:effectExtent l="19050" t="0" r="0" b="0"/>
            <wp:docPr id="1" name="Рисунок 1" descr="C:\Users\и\Downloads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\Downloads\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10" cy="170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D6" w:rsidRPr="00677383" w:rsidRDefault="007F3AA4" w:rsidP="006773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СКИ </w:t>
      </w:r>
      <w:proofErr w:type="spellStart"/>
      <w:r>
        <w:rPr>
          <w:rFonts w:ascii="Times New Roman" w:hAnsi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рассказал о важности «Движения первых»</w:t>
      </w:r>
    </w:p>
    <w:p w:rsidR="00677383" w:rsidRDefault="00677383" w:rsidP="009238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383">
        <w:rPr>
          <w:rFonts w:ascii="Times New Roman" w:hAnsi="Times New Roman"/>
          <w:sz w:val="28"/>
          <w:szCs w:val="28"/>
        </w:rPr>
        <w:t xml:space="preserve">Пионерское движение, просуществовавшее в СССР более 70 лет, было привлекательным для юных граждан страны. </w:t>
      </w:r>
      <w:r w:rsidR="00F35641">
        <w:rPr>
          <w:rFonts w:ascii="Times New Roman" w:hAnsi="Times New Roman"/>
          <w:sz w:val="28"/>
          <w:szCs w:val="28"/>
        </w:rPr>
        <w:t>Это была школа воспитания любви к своей родине, коллективизма и патриотизма, гуманизма и становления гражданина.</w:t>
      </w:r>
    </w:p>
    <w:p w:rsidR="00F35641" w:rsidRDefault="007F3AA4" w:rsidP="009238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35641">
        <w:rPr>
          <w:rFonts w:ascii="Times New Roman" w:hAnsi="Times New Roman"/>
          <w:sz w:val="28"/>
          <w:szCs w:val="28"/>
        </w:rPr>
        <w:t xml:space="preserve">В 1990-е </w:t>
      </w:r>
      <w:proofErr w:type="spellStart"/>
      <w:r w:rsidR="00F35641">
        <w:rPr>
          <w:rFonts w:ascii="Times New Roman" w:hAnsi="Times New Roman"/>
          <w:sz w:val="28"/>
          <w:szCs w:val="28"/>
        </w:rPr>
        <w:t>гг</w:t>
      </w:r>
      <w:proofErr w:type="spellEnd"/>
      <w:r w:rsidR="00F35641">
        <w:rPr>
          <w:rFonts w:ascii="Times New Roman" w:hAnsi="Times New Roman"/>
          <w:sz w:val="28"/>
          <w:szCs w:val="28"/>
        </w:rPr>
        <w:t xml:space="preserve">, когда прекратило существование советское государство, все его достижения в области воспитания молодежи были подвергнуты осмеянию и, наконец, разрушены те его институты, которые и создавали преданных идеалам страны людей. Дети и молодежь на долгие десятилетия остались вне государственного внимания, предоставлены улице. Природа не терпит пустоты, по этой причине социальные и воспитательные ниши оказались заполнены эрзац-культурой, так навязчиво внедряемой в умы молодых людей. И вскоре все свое перестало цениться, курс был взят на европейскую и американскую культуру, к сожалению, далеко не самого хорошего качества. В сознание молодежи внедрялись индивидуализм, эгоцентризм, презрительное отношение к прошлому своей страны. Дети перестали понимать многие ценности и становились зомбированными потребителями этих качеств. Целые поколения «пепси», «зуммеров» </w:t>
      </w:r>
      <w:r w:rsidR="007F2EE1">
        <w:rPr>
          <w:rFonts w:ascii="Times New Roman" w:hAnsi="Times New Roman"/>
          <w:sz w:val="28"/>
          <w:szCs w:val="28"/>
        </w:rPr>
        <w:t>не знают своей истории и поглощают ложь, фальсификацию многих ее этапов, бездумно соглашаясь с тем, что их страна ничего хорошего не оставила после себя</w:t>
      </w:r>
      <w:r>
        <w:rPr>
          <w:rFonts w:ascii="Times New Roman" w:hAnsi="Times New Roman"/>
          <w:sz w:val="28"/>
          <w:szCs w:val="28"/>
        </w:rPr>
        <w:t>», - рассказал профессор Северо-Кавказского института – филиала РАНХиГС Фарман Кулиев.</w:t>
      </w:r>
    </w:p>
    <w:p w:rsidR="007F2EE1" w:rsidRDefault="007F3AA4" w:rsidP="009238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его мнению, т</w:t>
      </w:r>
      <w:r w:rsidR="007F2EE1">
        <w:rPr>
          <w:rFonts w:ascii="Times New Roman" w:hAnsi="Times New Roman"/>
          <w:sz w:val="28"/>
          <w:szCs w:val="28"/>
        </w:rPr>
        <w:t xml:space="preserve">о, что в 2022 г. было обращено самое пристальное внимание на проблемы детей и молодежи было, несомненно, правильным. «Движения первых» объединило более 3 млн детей из разных регионов, социальных категорий, независимо от этнической или конфессиональной принадлежности. </w:t>
      </w:r>
    </w:p>
    <w:p w:rsidR="007F2EE1" w:rsidRPr="00923818" w:rsidRDefault="007F2EE1" w:rsidP="00923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E1">
        <w:rPr>
          <w:rFonts w:ascii="Times New Roman" w:hAnsi="Times New Roman"/>
          <w:sz w:val="28"/>
          <w:szCs w:val="28"/>
        </w:rPr>
        <w:t>Законопроект о всероссийском детском движении внесли в Госдуму в мае, к дате 100-летия пионерии. В пояснительной записке к документу говорилось, что законопроект разработан для содействия «проведению государственной политики в интересах детей и молодежи», а также «для участия в воспитании детей, их профессиональной ориентации, организации досуга».</w:t>
      </w:r>
      <w:r>
        <w:rPr>
          <w:rFonts w:ascii="Times New Roman" w:hAnsi="Times New Roman"/>
          <w:sz w:val="28"/>
          <w:szCs w:val="28"/>
        </w:rPr>
        <w:t xml:space="preserve"> Движение объединяе</w:t>
      </w:r>
      <w:r w:rsidRPr="007F2EE1">
        <w:rPr>
          <w:rFonts w:ascii="Times New Roman" w:hAnsi="Times New Roman"/>
          <w:sz w:val="28"/>
          <w:szCs w:val="28"/>
        </w:rPr>
        <w:t xml:space="preserve">т школьников, учащихся колледжей и студентов. Первичные ячейки созданы в школах и колледжах, членство в нем </w:t>
      </w:r>
      <w:r w:rsidRPr="00923818">
        <w:rPr>
          <w:rFonts w:ascii="Times New Roman" w:hAnsi="Times New Roman" w:cs="Times New Roman"/>
          <w:sz w:val="28"/>
          <w:szCs w:val="28"/>
        </w:rPr>
        <w:t xml:space="preserve">добровольное. 14 июля закон о движении подписал президент Владимир </w:t>
      </w:r>
      <w:r w:rsidRPr="00923818">
        <w:rPr>
          <w:rFonts w:ascii="Times New Roman" w:hAnsi="Times New Roman" w:cs="Times New Roman"/>
          <w:sz w:val="28"/>
          <w:szCs w:val="28"/>
        </w:rPr>
        <w:lastRenderedPageBreak/>
        <w:t>Путин, через неделю он возглавил наблюдательный совет движения. В сентябре президент поручил с 2023 года ежегодно выделять движению детей и молодежи из бюджета 21,3 млрд руб.</w:t>
      </w:r>
    </w:p>
    <w:p w:rsidR="007F2EE1" w:rsidRPr="00677383" w:rsidRDefault="007F3AA4" w:rsidP="007F3A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2EE1" w:rsidRPr="00923818">
        <w:rPr>
          <w:rFonts w:ascii="Times New Roman" w:hAnsi="Times New Roman" w:cs="Times New Roman"/>
          <w:sz w:val="28"/>
          <w:szCs w:val="28"/>
        </w:rPr>
        <w:t>Каким станет движение</w:t>
      </w:r>
      <w:r w:rsidR="00923818">
        <w:rPr>
          <w:rFonts w:ascii="Times New Roman" w:hAnsi="Times New Roman" w:cs="Times New Roman"/>
          <w:sz w:val="28"/>
          <w:szCs w:val="28"/>
        </w:rPr>
        <w:t>,</w:t>
      </w:r>
      <w:r w:rsidR="007F2EE1" w:rsidRPr="00923818">
        <w:rPr>
          <w:rFonts w:ascii="Times New Roman" w:hAnsi="Times New Roman" w:cs="Times New Roman"/>
          <w:sz w:val="28"/>
          <w:szCs w:val="28"/>
        </w:rPr>
        <w:t xml:space="preserve"> зависит от взрослых наставников, которые помогают определиться с главными ценностями в среде детей и молодежи, а это </w:t>
      </w:r>
      <w:r w:rsidR="007F2EE1" w:rsidRPr="0092381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культурные, и нравственные, и исторические, и духовные, т.е. все то, что позволяет формировать современного российского </w:t>
      </w:r>
      <w:r w:rsidR="00923818" w:rsidRPr="00923818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гражданина</w:t>
      </w:r>
      <w:r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», - профессор Северо-Кавказского института – филиала РАНХиГС Фарман Кулиев.</w:t>
      </w:r>
    </w:p>
    <w:sectPr w:rsidR="007F2EE1" w:rsidRPr="00677383" w:rsidSect="00BE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73D6"/>
    <w:rsid w:val="005F3233"/>
    <w:rsid w:val="006673D6"/>
    <w:rsid w:val="00677383"/>
    <w:rsid w:val="007F2EE1"/>
    <w:rsid w:val="007F3AA4"/>
    <w:rsid w:val="00923818"/>
    <w:rsid w:val="00BE075F"/>
    <w:rsid w:val="00F3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EE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</cp:lastModifiedBy>
  <cp:revision>3</cp:revision>
  <dcterms:created xsi:type="dcterms:W3CDTF">2023-11-29T12:04:00Z</dcterms:created>
  <dcterms:modified xsi:type="dcterms:W3CDTF">2023-11-29T20:45:00Z</dcterms:modified>
</cp:coreProperties>
</file>