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0C" w:rsidRDefault="00C46A0C" w:rsidP="00C46A0C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66D71E7E" wp14:editId="65B9B731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0C" w:rsidRDefault="00E60015" w:rsidP="00C46A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04</w:t>
      </w:r>
      <w:r w:rsidR="00C46A0C">
        <w:rPr>
          <w:rFonts w:ascii="Arial" w:hAnsi="Arial" w:cs="Arial"/>
          <w:b/>
          <w:sz w:val="28"/>
          <w:szCs w:val="28"/>
        </w:rPr>
        <w:t>.12</w:t>
      </w:r>
      <w:r w:rsidR="00C46A0C" w:rsidRPr="00146D67">
        <w:rPr>
          <w:rFonts w:ascii="Arial" w:hAnsi="Arial" w:cs="Arial"/>
          <w:b/>
          <w:sz w:val="28"/>
          <w:szCs w:val="28"/>
        </w:rPr>
        <w:t>.202</w:t>
      </w:r>
      <w:r w:rsidR="00C46A0C">
        <w:rPr>
          <w:rFonts w:ascii="Arial" w:hAnsi="Arial" w:cs="Arial"/>
          <w:b/>
          <w:sz w:val="28"/>
          <w:szCs w:val="28"/>
        </w:rPr>
        <w:t>4</w:t>
      </w:r>
    </w:p>
    <w:p w:rsidR="00C46A0C" w:rsidRDefault="00C46A0C" w:rsidP="00C46A0C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92">
        <w:rPr>
          <w:rFonts w:ascii="Arial" w:hAnsi="Arial" w:cs="Arial"/>
          <w:b/>
          <w:sz w:val="28"/>
          <w:szCs w:val="28"/>
        </w:rPr>
        <w:t xml:space="preserve">В преддверии </w:t>
      </w:r>
      <w:r>
        <w:rPr>
          <w:rFonts w:ascii="Arial" w:hAnsi="Arial" w:cs="Arial"/>
          <w:b/>
          <w:sz w:val="28"/>
          <w:szCs w:val="28"/>
        </w:rPr>
        <w:t xml:space="preserve">Нового года Северо-Кавказское межрегиональное управление Россельхознадзора </w:t>
      </w:r>
      <w:r w:rsidRPr="00C46A0C">
        <w:rPr>
          <w:rFonts w:ascii="Arial" w:hAnsi="Arial" w:cs="Arial"/>
          <w:b/>
          <w:sz w:val="28"/>
          <w:szCs w:val="28"/>
        </w:rPr>
        <w:t>дает рекомендации при выборе новогоднего дерева</w:t>
      </w:r>
      <w:bookmarkStart w:id="0" w:name="_GoBack"/>
      <w:bookmarkEnd w:id="0"/>
    </w:p>
    <w:p w:rsidR="00C46A0C" w:rsidRPr="00FA26DD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C" w:rsidRPr="00232481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Северо-Кавказское межрегиональное управление Россельхознадзора напоминае</w:t>
      </w:r>
      <w:r w:rsidRPr="00232481">
        <w:rPr>
          <w:rFonts w:ascii="Times New Roman" w:hAnsi="Times New Roman" w:cs="Times New Roman"/>
          <w:sz w:val="28"/>
          <w:szCs w:val="28"/>
        </w:rPr>
        <w:t>т о важности внимательного подхода</w:t>
      </w:r>
      <w:r>
        <w:rPr>
          <w:rFonts w:ascii="Times New Roman" w:hAnsi="Times New Roman" w:cs="Times New Roman"/>
          <w:sz w:val="28"/>
          <w:szCs w:val="28"/>
        </w:rPr>
        <w:t xml:space="preserve"> к выбору рождественского дерева.</w:t>
      </w:r>
    </w:p>
    <w:p w:rsidR="00C46A0C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DD">
        <w:rPr>
          <w:rFonts w:ascii="Times New Roman" w:hAnsi="Times New Roman" w:cs="Times New Roman"/>
          <w:sz w:val="28"/>
          <w:szCs w:val="28"/>
        </w:rPr>
        <w:t>Партии рождественских деревьев должны сопровождаться карантинными сертификатами.</w:t>
      </w:r>
      <w:r>
        <w:rPr>
          <w:rFonts w:ascii="Times New Roman" w:hAnsi="Times New Roman" w:cs="Times New Roman"/>
          <w:sz w:val="28"/>
          <w:szCs w:val="28"/>
        </w:rPr>
        <w:t xml:space="preserve"> Только они подтверждают отсутствие карантинных объектов в товаре. Карантинная фитосанитарная экспертиза</w:t>
      </w:r>
      <w:r w:rsidRPr="00232481">
        <w:rPr>
          <w:rFonts w:ascii="Times New Roman" w:hAnsi="Times New Roman" w:cs="Times New Roman"/>
          <w:sz w:val="28"/>
          <w:szCs w:val="28"/>
        </w:rPr>
        <w:t xml:space="preserve"> необходима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986EBF">
        <w:rPr>
          <w:rFonts w:ascii="Times New Roman" w:hAnsi="Times New Roman" w:cs="Times New Roman"/>
          <w:sz w:val="28"/>
          <w:szCs w:val="28"/>
        </w:rPr>
        <w:t xml:space="preserve"> предотвращения распространения опасных карантинных болезней и вредителей растений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86EBF">
        <w:rPr>
          <w:rFonts w:ascii="Times New Roman" w:hAnsi="Times New Roman" w:cs="Times New Roman"/>
          <w:sz w:val="28"/>
          <w:szCs w:val="28"/>
        </w:rPr>
        <w:t xml:space="preserve">обеспечения фитосанитарной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региона и </w:t>
      </w:r>
      <w:r w:rsidRPr="00986EBF">
        <w:rPr>
          <w:rFonts w:ascii="Times New Roman" w:hAnsi="Times New Roman" w:cs="Times New Roman"/>
          <w:sz w:val="28"/>
          <w:szCs w:val="28"/>
        </w:rPr>
        <w:t>государства</w:t>
      </w:r>
      <w:r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C46A0C" w:rsidRPr="00232481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покупкой следует руководствоваться следующими рекомендациями</w:t>
      </w:r>
      <w:r w:rsidRPr="00232481">
        <w:rPr>
          <w:rFonts w:ascii="Times New Roman" w:hAnsi="Times New Roman" w:cs="Times New Roman"/>
          <w:sz w:val="28"/>
          <w:szCs w:val="28"/>
        </w:rPr>
        <w:t>:</w:t>
      </w:r>
    </w:p>
    <w:p w:rsidR="00C46A0C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8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32481">
        <w:rPr>
          <w:rFonts w:ascii="Times New Roman" w:hAnsi="Times New Roman" w:cs="Times New Roman"/>
          <w:sz w:val="28"/>
          <w:szCs w:val="28"/>
        </w:rPr>
        <w:t>ерево должно быть пушистым</w:t>
      </w:r>
      <w:r>
        <w:rPr>
          <w:rFonts w:ascii="Times New Roman" w:hAnsi="Times New Roman" w:cs="Times New Roman"/>
          <w:sz w:val="28"/>
          <w:szCs w:val="28"/>
        </w:rPr>
        <w:t>, а иголки – насыщенного изумрудного цвета.</w:t>
      </w:r>
    </w:p>
    <w:p w:rsidR="00C46A0C" w:rsidRPr="00232481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8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32481">
        <w:rPr>
          <w:rFonts w:ascii="Times New Roman" w:hAnsi="Times New Roman" w:cs="Times New Roman"/>
          <w:sz w:val="28"/>
          <w:szCs w:val="28"/>
        </w:rPr>
        <w:t>а стволе</w:t>
      </w:r>
      <w:r>
        <w:rPr>
          <w:rFonts w:ascii="Times New Roman" w:hAnsi="Times New Roman" w:cs="Times New Roman"/>
          <w:sz w:val="28"/>
          <w:szCs w:val="28"/>
        </w:rPr>
        <w:t xml:space="preserve"> не должно быть плесени и грибков.</w:t>
      </w:r>
      <w:r w:rsidRPr="0023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должен быть ровным, д</w:t>
      </w:r>
      <w:r w:rsidRPr="00232481">
        <w:rPr>
          <w:rFonts w:ascii="Times New Roman" w:hAnsi="Times New Roman" w:cs="Times New Roman"/>
          <w:sz w:val="28"/>
          <w:szCs w:val="28"/>
        </w:rPr>
        <w:t>остаточно</w:t>
      </w:r>
      <w:r>
        <w:rPr>
          <w:rFonts w:ascii="Times New Roman" w:hAnsi="Times New Roman" w:cs="Times New Roman"/>
          <w:sz w:val="28"/>
          <w:szCs w:val="28"/>
        </w:rPr>
        <w:t xml:space="preserve"> толстым и </w:t>
      </w:r>
      <w:r w:rsidRPr="00232481">
        <w:rPr>
          <w:rFonts w:ascii="Times New Roman" w:hAnsi="Times New Roman" w:cs="Times New Roman"/>
          <w:sz w:val="28"/>
          <w:szCs w:val="28"/>
        </w:rPr>
        <w:t>без трещин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Тонкий ствол</w:t>
      </w:r>
      <w:r w:rsidRPr="00232481">
        <w:rPr>
          <w:rFonts w:ascii="Times New Roman" w:hAnsi="Times New Roman" w:cs="Times New Roman"/>
          <w:sz w:val="28"/>
          <w:szCs w:val="28"/>
        </w:rPr>
        <w:t xml:space="preserve"> снижает срок службы дерева.</w:t>
      </w:r>
    </w:p>
    <w:p w:rsidR="00C46A0C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81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Обращайте внимание на гибкость веток.</w:t>
      </w:r>
      <w:r w:rsidRPr="0023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2481">
        <w:rPr>
          <w:rFonts w:ascii="Times New Roman" w:hAnsi="Times New Roman" w:cs="Times New Roman"/>
          <w:sz w:val="28"/>
          <w:szCs w:val="28"/>
        </w:rPr>
        <w:t xml:space="preserve">голки </w:t>
      </w:r>
      <w:r>
        <w:rPr>
          <w:rFonts w:ascii="Times New Roman" w:hAnsi="Times New Roman" w:cs="Times New Roman"/>
          <w:sz w:val="28"/>
          <w:szCs w:val="28"/>
        </w:rPr>
        <w:t xml:space="preserve">свежей ели оставляют легкое </w:t>
      </w:r>
      <w:r w:rsidRPr="00232481">
        <w:rPr>
          <w:rFonts w:ascii="Times New Roman" w:hAnsi="Times New Roman" w:cs="Times New Roman"/>
          <w:sz w:val="28"/>
          <w:szCs w:val="28"/>
        </w:rPr>
        <w:t>ощущение маслянисто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32481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иголки старого дерева обламываются с сухим треском</w:t>
      </w:r>
      <w:r w:rsidRPr="002324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потряхивании</w:t>
      </w:r>
      <w:r w:rsidRPr="00232481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не должны осыпаться</w:t>
      </w:r>
      <w:r w:rsidRPr="00232481">
        <w:rPr>
          <w:rFonts w:ascii="Times New Roman" w:hAnsi="Times New Roman" w:cs="Times New Roman"/>
          <w:sz w:val="28"/>
          <w:szCs w:val="28"/>
        </w:rPr>
        <w:t>.</w:t>
      </w:r>
    </w:p>
    <w:p w:rsidR="00C46A0C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81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Ель должна иметь </w:t>
      </w:r>
      <w:r w:rsidRPr="00232481">
        <w:rPr>
          <w:rFonts w:ascii="Times New Roman" w:hAnsi="Times New Roman" w:cs="Times New Roman"/>
          <w:sz w:val="28"/>
          <w:szCs w:val="28"/>
        </w:rPr>
        <w:t>хвойны</w:t>
      </w:r>
      <w:r>
        <w:rPr>
          <w:rFonts w:ascii="Times New Roman" w:hAnsi="Times New Roman" w:cs="Times New Roman"/>
          <w:sz w:val="28"/>
          <w:szCs w:val="28"/>
        </w:rPr>
        <w:t>й аромат без резких химических запахов.</w:t>
      </w:r>
    </w:p>
    <w:p w:rsidR="00C46A0C" w:rsidRPr="00FA26DD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DD">
        <w:rPr>
          <w:rFonts w:ascii="Times New Roman" w:hAnsi="Times New Roman" w:cs="Times New Roman"/>
          <w:sz w:val="28"/>
          <w:szCs w:val="28"/>
        </w:rPr>
        <w:t xml:space="preserve">Приобретать елку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только в светлое время суток, чтобы внимательно </w:t>
      </w:r>
      <w:r w:rsidRPr="00FA26DD">
        <w:rPr>
          <w:rFonts w:ascii="Times New Roman" w:hAnsi="Times New Roman" w:cs="Times New Roman"/>
          <w:sz w:val="28"/>
          <w:szCs w:val="28"/>
        </w:rPr>
        <w:t>оценить целостность коры ствола, рассмотреть разветвления, пучки хвоинок, наличие ходов в стволе и насекомых в них.</w:t>
      </w:r>
    </w:p>
    <w:p w:rsidR="00C46A0C" w:rsidRDefault="00C46A0C" w:rsidP="00C46A0C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6A9">
        <w:rPr>
          <w:rFonts w:ascii="Times New Roman" w:hAnsi="Times New Roman" w:cs="Times New Roman"/>
          <w:sz w:val="28"/>
          <w:szCs w:val="28"/>
        </w:rPr>
        <w:t>Управление Россельхознадзора напоминает о необходимости соблюдения фитосанитарн</w:t>
      </w:r>
      <w:r>
        <w:rPr>
          <w:rFonts w:ascii="Times New Roman" w:hAnsi="Times New Roman" w:cs="Times New Roman"/>
          <w:sz w:val="28"/>
          <w:szCs w:val="28"/>
        </w:rPr>
        <w:t xml:space="preserve">ых требований </w:t>
      </w:r>
      <w:r w:rsidRPr="00DD66A9">
        <w:rPr>
          <w:rFonts w:ascii="Times New Roman" w:hAnsi="Times New Roman" w:cs="Times New Roman"/>
          <w:sz w:val="28"/>
          <w:szCs w:val="28"/>
        </w:rPr>
        <w:t>при транспортировке и реализации рождественских деревьев.</w:t>
      </w:r>
    </w:p>
    <w:p w:rsidR="00C46A0C" w:rsidRDefault="00C46A0C"/>
    <w:sectPr w:rsidR="00C4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F0"/>
    <w:rsid w:val="00000CD4"/>
    <w:rsid w:val="009B61F0"/>
    <w:rsid w:val="00C46A0C"/>
    <w:rsid w:val="00E60015"/>
    <w:rsid w:val="00F0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2024-12-02T11:13:00Z</dcterms:created>
  <dcterms:modified xsi:type="dcterms:W3CDTF">2024-12-04T09:19:00Z</dcterms:modified>
</cp:coreProperties>
</file>